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1CA2" w14:textId="77777777" w:rsidR="00FE5278" w:rsidRDefault="00FE5278" w:rsidP="00FE5278">
      <w:pPr>
        <w:rPr>
          <w:color w:val="1F497D"/>
          <w:sz w:val="18"/>
          <w:szCs w:val="18"/>
        </w:rPr>
      </w:pPr>
      <w:r>
        <w:rPr>
          <w:noProof/>
          <w:color w:val="1F497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496F43" wp14:editId="5740C8F8">
                <wp:simplePos x="0" y="0"/>
                <wp:positionH relativeFrom="column">
                  <wp:posOffset>1981200</wp:posOffset>
                </wp:positionH>
                <wp:positionV relativeFrom="paragraph">
                  <wp:posOffset>-34290</wp:posOffset>
                </wp:positionV>
                <wp:extent cx="5274945" cy="457200"/>
                <wp:effectExtent l="0" t="0" r="190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CD8D5" w14:textId="17BB025F" w:rsidR="00FE5278" w:rsidRPr="00675B7F" w:rsidRDefault="00536800" w:rsidP="00FE5278">
                            <w:pPr>
                              <w:pBdr>
                                <w:left w:val="single" w:sz="24" w:space="4" w:color="265792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Volet 2 : Appui aux expositions sectorielles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96F4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6pt;margin-top:-2.7pt;width:415.3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UVCgIAAPQDAAAOAAAAZHJzL2Uyb0RvYy54bWysU02P0zAQvSPxHyzfadpuy7JR09XSVRHS&#10;8iEtXLg5tpNYJB4zdpuUX79jJ1sK3BA5WLFn/Gbee+PN7dC17KjRG7AFX8zmnGkrQRlbF/zrl/2r&#10;N5z5IKwSLVhd8JP2/Hb78sWmd7leQgOt0sgIxPq8dwVvQnB5lnnZ6E74GThtKVgBdiLQFutMoegJ&#10;vWuz5Xz+OusBlUOQ2ns6vR+DfJvwq0rL8KmqvA6sLTj1FtKKaS3jmm03Iq9RuMbIqQ3xD110wlgq&#10;eoa6F0GwA5q/oDojETxUYSahy6CqjNSJA7FZzP9g89gIpxMXEse7s0z+/8HKj8fPyIwq+BVnVnRk&#10;0TcyiinNgh6CZldRot75nDIfHeWG4S0MZHWi690DyO+eWdg1wtb6DhH6RgtFLS7izezi6ojjI0jZ&#10;fwBFtcQhQAIaKuyifqQII3Sy6nS2h/pgkg7Xy+vVzWrNmaTYan1N/qcSIn++7dCHdxo6Fn8KjmR/&#10;QhfHBx9iNyJ/TonFPLRG7U3bpg3W5a5FdhQ0Kvv0Tei/pbU2JluI10bEeJJoRmYjxzCUwyRbCepE&#10;hBHG0aOnQj8N4E/Oehq7gvsfB4Gas/a9JdFuFqtVnNO0SRw5w8tIeRkRVhJUwQNn4+8ujLN9cGjq&#10;hiqNNlm4I6ErkzSIjoxdTX3TaCVppmcQZ/dyn7J+PdbtEwAAAP//AwBQSwMEFAAGAAgAAAAhAGor&#10;jtzeAAAACgEAAA8AAABkcnMvZG93bnJldi54bWxMj0FPg0AUhO8m/ofNM/Fi2gWkiyJLoyYar639&#10;AQ94BSL7lrDbQv+925MeJzOZ+abYLmYQZ5pcb1lDvI5AENe26bnVcPj+WD2BcB65wcEyabiQg215&#10;e1Ng3tiZd3Te+1aEEnY5aui8H3MpXd2RQbe2I3HwjnYy6IOcWtlMOIdyM8gkipQ02HNY6HCk947q&#10;n/3JaDh+zQ+b57n69Idsl6o37LPKXrS+v1teX0B4WvxfGK74AR3KwFTZEzdODBoe4yR88RpWmxTE&#10;NRCnSQai0qCUAlkW8v+F8hcAAP//AwBQSwECLQAUAAYACAAAACEAtoM4kv4AAADhAQAAEwAAAAAA&#10;AAAAAAAAAAAAAAAAW0NvbnRlbnRfVHlwZXNdLnhtbFBLAQItABQABgAIAAAAIQA4/SH/1gAAAJQB&#10;AAALAAAAAAAAAAAAAAAAAC8BAABfcmVscy8ucmVsc1BLAQItABQABgAIAAAAIQCIJ8UVCgIAAPQD&#10;AAAOAAAAAAAAAAAAAAAAAC4CAABkcnMvZTJvRG9jLnhtbFBLAQItABQABgAIAAAAIQBqK47c3gAA&#10;AAoBAAAPAAAAAAAAAAAAAAAAAGQEAABkcnMvZG93bnJldi54bWxQSwUGAAAAAAQABADzAAAAbwUA&#10;AAAA&#10;" stroked="f">
                <v:textbox>
                  <w:txbxContent>
                    <w:p w14:paraId="1DECD8D5" w14:textId="17BB025F" w:rsidR="00FE5278" w:rsidRPr="00675B7F" w:rsidRDefault="00536800" w:rsidP="00FE5278">
                      <w:pPr>
                        <w:pBdr>
                          <w:left w:val="single" w:sz="24" w:space="4" w:color="265792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Volet 2 : Appui aux expositions sectorielles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77C13CE1" w14:textId="211548D3" w:rsidR="00FE5278" w:rsidRDefault="00FE5278" w:rsidP="00FE5278">
      <w:pPr>
        <w:rPr>
          <w:color w:val="1F497D"/>
          <w:sz w:val="18"/>
          <w:szCs w:val="18"/>
        </w:rPr>
      </w:pPr>
    </w:p>
    <w:p w14:paraId="489778A1" w14:textId="77777777" w:rsidR="00536800" w:rsidRDefault="00536800" w:rsidP="00FE5278">
      <w:pPr>
        <w:rPr>
          <w:color w:val="1F497D"/>
          <w:sz w:val="18"/>
          <w:szCs w:val="18"/>
        </w:rPr>
      </w:pPr>
    </w:p>
    <w:p w14:paraId="293588C1" w14:textId="7C56BD77" w:rsidR="00A60960" w:rsidRDefault="00A60960" w:rsidP="00536800">
      <w:pPr>
        <w:ind w:left="180" w:right="108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56" w:type="dxa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6"/>
      </w:tblGrid>
      <w:tr w:rsidR="00536800" w14:paraId="352D08DA" w14:textId="77777777" w:rsidTr="00536800">
        <w:trPr>
          <w:trHeight w:val="340"/>
        </w:trPr>
        <w:tc>
          <w:tcPr>
            <w:tcW w:w="11156" w:type="dxa"/>
            <w:vAlign w:val="center"/>
          </w:tcPr>
          <w:p w14:paraId="73D7B44E" w14:textId="4C44FE8B" w:rsidR="00536800" w:rsidRDefault="00536800" w:rsidP="00536800">
            <w:pPr>
              <w:ind w:right="108"/>
              <w:rPr>
                <w:rFonts w:ascii="Arial" w:hAnsi="Arial" w:cs="Arial"/>
                <w:sz w:val="18"/>
                <w:szCs w:val="18"/>
              </w:rPr>
            </w:pPr>
            <w:r w:rsidRPr="00536800">
              <w:rPr>
                <w:rFonts w:ascii="Arial" w:hAnsi="Arial" w:cs="Arial"/>
                <w:b/>
                <w:bCs/>
                <w:sz w:val="18"/>
                <w:szCs w:val="18"/>
              </w:rPr>
              <w:t>Nom de l’exposition sectorielle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0" w:name="Texte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26AF7EF6" w14:textId="35A6593E" w:rsidR="00536800" w:rsidRDefault="00536800" w:rsidP="00536800">
      <w:pPr>
        <w:ind w:left="180" w:right="108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FE5278" w14:paraId="65BCFC91" w14:textId="77777777" w:rsidTr="00FE5278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1114CB03" w14:textId="6EF0CB2F" w:rsidR="00FE5278" w:rsidRPr="00BA64B0" w:rsidRDefault="00717ABB" w:rsidP="00FE5278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A64B0">
              <w:rPr>
                <w:rFonts w:ascii="Arial" w:hAnsi="Arial" w:cs="Arial"/>
                <w:b/>
                <w:color w:val="FFFFFF" w:themeColor="background1"/>
              </w:rPr>
              <w:t xml:space="preserve">Renseignements sur </w:t>
            </w:r>
            <w:r>
              <w:rPr>
                <w:rFonts w:ascii="Arial" w:hAnsi="Arial" w:cs="Arial"/>
                <w:b/>
                <w:color w:val="FFFFFF" w:themeColor="background1"/>
              </w:rPr>
              <w:t>l</w:t>
            </w:r>
            <w:r w:rsidR="00536800">
              <w:rPr>
                <w:rFonts w:ascii="Arial" w:hAnsi="Arial" w:cs="Arial"/>
                <w:b/>
                <w:color w:val="FFFFFF" w:themeColor="background1"/>
              </w:rPr>
              <w:t>’</w:t>
            </w:r>
            <w:r>
              <w:rPr>
                <w:rFonts w:ascii="Arial" w:hAnsi="Arial" w:cs="Arial"/>
                <w:b/>
                <w:color w:val="FFFFFF" w:themeColor="background1"/>
              </w:rPr>
              <w:t>exposit</w:t>
            </w:r>
            <w:r w:rsidR="00CD5F70">
              <w:rPr>
                <w:rFonts w:ascii="Arial" w:hAnsi="Arial" w:cs="Arial"/>
                <w:b/>
                <w:color w:val="FFFFFF" w:themeColor="background1"/>
              </w:rPr>
              <w:t>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sectorielle</w:t>
            </w:r>
          </w:p>
        </w:tc>
      </w:tr>
    </w:tbl>
    <w:p w14:paraId="13AB341A" w14:textId="0B438824" w:rsidR="00FE5278" w:rsidRPr="00FE5278" w:rsidRDefault="00FE527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7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6"/>
        <w:gridCol w:w="310"/>
        <w:gridCol w:w="7"/>
        <w:gridCol w:w="2065"/>
        <w:gridCol w:w="1298"/>
        <w:gridCol w:w="235"/>
        <w:gridCol w:w="1849"/>
        <w:gridCol w:w="135"/>
        <w:gridCol w:w="1112"/>
        <w:gridCol w:w="2483"/>
        <w:gridCol w:w="7"/>
      </w:tblGrid>
      <w:tr w:rsidR="00997176" w:rsidRPr="00FE5278" w14:paraId="4AEC43B4" w14:textId="77777777" w:rsidTr="00717A91">
        <w:trPr>
          <w:gridAfter w:val="1"/>
          <w:wAfter w:w="7" w:type="dxa"/>
          <w:trHeight w:val="484"/>
        </w:trPr>
        <w:tc>
          <w:tcPr>
            <w:tcW w:w="4048" w:type="dxa"/>
            <w:gridSpan w:val="4"/>
            <w:vAlign w:val="center"/>
          </w:tcPr>
          <w:p w14:paraId="1DA56217" w14:textId="77777777" w:rsidR="00536800" w:rsidRDefault="00997176" w:rsidP="00916C16">
            <w:pPr>
              <w:rPr>
                <w:rFonts w:ascii="Arial" w:hAnsi="Arial" w:cs="Arial"/>
                <w:sz w:val="18"/>
                <w:szCs w:val="18"/>
              </w:rPr>
            </w:pPr>
            <w:r w:rsidRPr="00FE5278">
              <w:rPr>
                <w:rFonts w:ascii="Arial" w:hAnsi="Arial" w:cs="Arial"/>
                <w:sz w:val="18"/>
                <w:szCs w:val="18"/>
              </w:rPr>
              <w:t>Nom</w:t>
            </w:r>
            <w:r w:rsidR="00536800">
              <w:rPr>
                <w:rFonts w:ascii="Arial" w:hAnsi="Arial" w:cs="Arial"/>
                <w:sz w:val="18"/>
                <w:szCs w:val="18"/>
              </w:rPr>
              <w:t xml:space="preserve"> du coordonnateur</w:t>
            </w:r>
          </w:p>
          <w:p w14:paraId="410DA687" w14:textId="37F8FFF9" w:rsidR="00997176" w:rsidRPr="00FE5278" w:rsidRDefault="00536800" w:rsidP="00916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(responsable de l’organisation de l’exposition sectorielle) </w:t>
            </w:r>
          </w:p>
        </w:tc>
        <w:tc>
          <w:tcPr>
            <w:tcW w:w="7112" w:type="dxa"/>
            <w:gridSpan w:val="6"/>
          </w:tcPr>
          <w:p w14:paraId="5FFEBED8" w14:textId="5293DF7E" w:rsidR="00997176" w:rsidRPr="00FE5278" w:rsidRDefault="00536800" w:rsidP="005368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5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E52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5278">
              <w:rPr>
                <w:rFonts w:ascii="Arial" w:hAnsi="Arial" w:cs="Arial"/>
                <w:sz w:val="18"/>
                <w:szCs w:val="18"/>
              </w:rPr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A91" w:rsidRPr="00916C16" w14:paraId="5A0BB9BE" w14:textId="77777777" w:rsidTr="00717A91">
        <w:trPr>
          <w:gridAfter w:val="1"/>
          <w:wAfter w:w="7" w:type="dxa"/>
          <w:trHeight w:val="454"/>
        </w:trPr>
        <w:tc>
          <w:tcPr>
            <w:tcW w:w="1666" w:type="dxa"/>
            <w:vAlign w:val="center"/>
          </w:tcPr>
          <w:p w14:paraId="7433B69D" w14:textId="77777777" w:rsidR="00717A91" w:rsidRPr="00916C16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 w:rsidRPr="00916C16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5764" w:type="dxa"/>
            <w:gridSpan w:val="6"/>
            <w:vAlign w:val="center"/>
          </w:tcPr>
          <w:p w14:paraId="6446D8EA" w14:textId="77777777" w:rsidR="00717A91" w:rsidRPr="00916C16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 w:rsidRPr="00916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916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C16">
              <w:rPr>
                <w:rFonts w:ascii="Arial" w:hAnsi="Arial" w:cs="Arial"/>
                <w:sz w:val="18"/>
                <w:szCs w:val="18"/>
              </w:rPr>
            </w:r>
            <w:r w:rsidRPr="00916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gridSpan w:val="2"/>
            <w:vAlign w:val="center"/>
          </w:tcPr>
          <w:p w14:paraId="0CFC7D13" w14:textId="19E6CDA7" w:rsidR="00717A91" w:rsidRPr="00916C16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  <w:bookmarkEnd w:id="1"/>
        <w:tc>
          <w:tcPr>
            <w:tcW w:w="2483" w:type="dxa"/>
            <w:vAlign w:val="center"/>
          </w:tcPr>
          <w:p w14:paraId="1F109408" w14:textId="548B3F67" w:rsidR="00717A91" w:rsidRPr="00916C16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 w:rsidRPr="00916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6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C16">
              <w:rPr>
                <w:rFonts w:ascii="Arial" w:hAnsi="Arial" w:cs="Arial"/>
                <w:sz w:val="18"/>
                <w:szCs w:val="18"/>
              </w:rPr>
            </w:r>
            <w:r w:rsidRPr="00916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A91" w:rsidRPr="00916C16" w14:paraId="4567B3C5" w14:textId="77777777" w:rsidTr="00717A91">
        <w:trPr>
          <w:gridAfter w:val="1"/>
          <w:wAfter w:w="7" w:type="dxa"/>
          <w:trHeight w:val="454"/>
        </w:trPr>
        <w:tc>
          <w:tcPr>
            <w:tcW w:w="1666" w:type="dxa"/>
            <w:vAlign w:val="center"/>
          </w:tcPr>
          <w:p w14:paraId="771A65A4" w14:textId="7C7D7D61" w:rsidR="00717A91" w:rsidRPr="00916C16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3680" w:type="dxa"/>
            <w:gridSpan w:val="4"/>
            <w:vAlign w:val="center"/>
          </w:tcPr>
          <w:p w14:paraId="4ABA49E0" w14:textId="4AAEA3BC" w:rsidR="00717A91" w:rsidRPr="00916C16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 w:rsidRPr="00916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6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C16">
              <w:rPr>
                <w:rFonts w:ascii="Arial" w:hAnsi="Arial" w:cs="Arial"/>
                <w:sz w:val="18"/>
                <w:szCs w:val="18"/>
              </w:rPr>
            </w:r>
            <w:r w:rsidRPr="00916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4" w:type="dxa"/>
            <w:gridSpan w:val="2"/>
            <w:vAlign w:val="center"/>
          </w:tcPr>
          <w:p w14:paraId="67B0F59B" w14:textId="4E5DFC0E" w:rsidR="00717A91" w:rsidRPr="00916C16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3730" w:type="dxa"/>
            <w:gridSpan w:val="3"/>
            <w:vAlign w:val="center"/>
          </w:tcPr>
          <w:p w14:paraId="0ACB3658" w14:textId="28CC4D66" w:rsidR="00717A91" w:rsidRPr="00916C16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 w:rsidRPr="00916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6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C16">
              <w:rPr>
                <w:rFonts w:ascii="Arial" w:hAnsi="Arial" w:cs="Arial"/>
                <w:sz w:val="18"/>
                <w:szCs w:val="18"/>
              </w:rPr>
            </w:r>
            <w:r w:rsidRPr="00916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C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A91" w:rsidRPr="00FE5278" w14:paraId="3A95F316" w14:textId="77777777" w:rsidTr="00717A91">
        <w:trPr>
          <w:trHeight w:val="454"/>
        </w:trPr>
        <w:tc>
          <w:tcPr>
            <w:tcW w:w="1983" w:type="dxa"/>
            <w:gridSpan w:val="3"/>
            <w:vAlign w:val="center"/>
          </w:tcPr>
          <w:p w14:paraId="49205D60" w14:textId="77777777" w:rsidR="00717A91" w:rsidRPr="00FE5278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 w:rsidRPr="00FE5278">
              <w:rPr>
                <w:rFonts w:ascii="Arial" w:hAnsi="Arial" w:cs="Arial"/>
                <w:sz w:val="18"/>
                <w:szCs w:val="18"/>
              </w:rPr>
              <w:t>Téléphone domicile</w:t>
            </w:r>
          </w:p>
        </w:tc>
        <w:tc>
          <w:tcPr>
            <w:tcW w:w="3598" w:type="dxa"/>
            <w:gridSpan w:val="3"/>
            <w:vAlign w:val="center"/>
          </w:tcPr>
          <w:p w14:paraId="3FF92C23" w14:textId="66A45366" w:rsidR="00717A91" w:rsidRPr="00FE5278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 w:rsidRPr="00FE5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FE52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5278">
              <w:rPr>
                <w:rFonts w:ascii="Arial" w:hAnsi="Arial" w:cs="Arial"/>
                <w:sz w:val="18"/>
                <w:szCs w:val="18"/>
              </w:rPr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84" w:type="dxa"/>
            <w:gridSpan w:val="2"/>
            <w:vAlign w:val="center"/>
          </w:tcPr>
          <w:p w14:paraId="23112C85" w14:textId="34FD1372" w:rsidR="00717A91" w:rsidRPr="00FE5278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 w:rsidRPr="00FE5278">
              <w:rPr>
                <w:rFonts w:ascii="Arial" w:hAnsi="Arial" w:cs="Arial"/>
                <w:sz w:val="18"/>
                <w:szCs w:val="18"/>
              </w:rPr>
              <w:t>Téléphone cellulaire</w:t>
            </w:r>
          </w:p>
        </w:tc>
        <w:tc>
          <w:tcPr>
            <w:tcW w:w="3602" w:type="dxa"/>
            <w:gridSpan w:val="3"/>
            <w:vAlign w:val="center"/>
          </w:tcPr>
          <w:p w14:paraId="5BB49A72" w14:textId="46895CC7" w:rsidR="00717A91" w:rsidRPr="00FE5278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 w:rsidRPr="00FE5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E52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5278">
              <w:rPr>
                <w:rFonts w:ascii="Arial" w:hAnsi="Arial" w:cs="Arial"/>
                <w:sz w:val="18"/>
                <w:szCs w:val="18"/>
              </w:rPr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A91" w:rsidRPr="00FE5278" w14:paraId="0AACAD21" w14:textId="77777777" w:rsidTr="00717A91">
        <w:trPr>
          <w:trHeight w:val="454"/>
        </w:trPr>
        <w:tc>
          <w:tcPr>
            <w:tcW w:w="1983" w:type="dxa"/>
            <w:gridSpan w:val="3"/>
            <w:vAlign w:val="center"/>
          </w:tcPr>
          <w:p w14:paraId="1B4CE794" w14:textId="0F11C322" w:rsidR="00717A91" w:rsidRPr="00FE5278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Télécopieur </w:t>
            </w:r>
          </w:p>
        </w:tc>
        <w:tc>
          <w:tcPr>
            <w:tcW w:w="3598" w:type="dxa"/>
            <w:gridSpan w:val="3"/>
            <w:vAlign w:val="center"/>
          </w:tcPr>
          <w:p w14:paraId="705CC7F8" w14:textId="3AE38C47" w:rsidR="00717A91" w:rsidRPr="00FE5278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 w:rsidRPr="00FE5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E52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5278">
              <w:rPr>
                <w:rFonts w:ascii="Arial" w:hAnsi="Arial" w:cs="Arial"/>
                <w:sz w:val="18"/>
                <w:szCs w:val="18"/>
              </w:rPr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14:paraId="32705F91" w14:textId="4D2F2E08" w:rsidR="00717A91" w:rsidRPr="00FE5278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602" w:type="dxa"/>
            <w:gridSpan w:val="3"/>
            <w:vAlign w:val="center"/>
          </w:tcPr>
          <w:p w14:paraId="1C0F1BDD" w14:textId="1EB92818" w:rsidR="00717A91" w:rsidRPr="00FE5278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 w:rsidRPr="00FE5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E52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5278">
              <w:rPr>
                <w:rFonts w:ascii="Arial" w:hAnsi="Arial" w:cs="Arial"/>
                <w:sz w:val="18"/>
                <w:szCs w:val="18"/>
              </w:rPr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A91" w:rsidRPr="00FE5278" w14:paraId="589AFA20" w14:textId="77777777" w:rsidTr="00717A91">
        <w:trPr>
          <w:gridAfter w:val="1"/>
          <w:wAfter w:w="7" w:type="dxa"/>
          <w:trHeight w:val="454"/>
        </w:trPr>
        <w:tc>
          <w:tcPr>
            <w:tcW w:w="1976" w:type="dxa"/>
            <w:gridSpan w:val="2"/>
            <w:vAlign w:val="center"/>
          </w:tcPr>
          <w:p w14:paraId="0905D3D5" w14:textId="77777777" w:rsidR="00717A91" w:rsidRPr="00FE5278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 w:rsidRPr="00FE5278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9184" w:type="dxa"/>
            <w:gridSpan w:val="8"/>
            <w:vAlign w:val="center"/>
          </w:tcPr>
          <w:p w14:paraId="56C4D7E3" w14:textId="36377810" w:rsidR="00717A91" w:rsidRPr="00FE5278" w:rsidRDefault="00717A91" w:rsidP="00717A91">
            <w:pPr>
              <w:rPr>
                <w:rFonts w:ascii="Arial" w:hAnsi="Arial" w:cs="Arial"/>
                <w:sz w:val="18"/>
                <w:szCs w:val="18"/>
              </w:rPr>
            </w:pPr>
            <w:r w:rsidRPr="00FE5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" w:name="Texte17"/>
            <w:r w:rsidRPr="00FE52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5278">
              <w:rPr>
                <w:rFonts w:ascii="Arial" w:hAnsi="Arial" w:cs="Arial"/>
                <w:sz w:val="18"/>
                <w:szCs w:val="18"/>
              </w:rPr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599DDDA" w14:textId="77777777" w:rsidR="00717ABB" w:rsidRDefault="00717ABB"/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39"/>
        <w:gridCol w:w="8221"/>
      </w:tblGrid>
      <w:tr w:rsidR="00717ABB" w:rsidRPr="00FE5278" w14:paraId="48C41657" w14:textId="77777777" w:rsidTr="00717ABB">
        <w:trPr>
          <w:trHeight w:val="454"/>
        </w:trPr>
        <w:tc>
          <w:tcPr>
            <w:tcW w:w="2939" w:type="dxa"/>
            <w:vAlign w:val="center"/>
          </w:tcPr>
          <w:p w14:paraId="4EA3CDAA" w14:textId="6680CFEB" w:rsidR="00717ABB" w:rsidRPr="00FE5278" w:rsidRDefault="00717ABB" w:rsidP="00717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l’exposition sectorielle </w:t>
            </w:r>
          </w:p>
        </w:tc>
        <w:tc>
          <w:tcPr>
            <w:tcW w:w="8221" w:type="dxa"/>
            <w:vAlign w:val="center"/>
          </w:tcPr>
          <w:p w14:paraId="7D15CF71" w14:textId="6F628E34" w:rsidR="00717ABB" w:rsidRPr="00FE5278" w:rsidRDefault="00717ABB" w:rsidP="00717A91">
            <w:pPr>
              <w:rPr>
                <w:rFonts w:ascii="Arial" w:hAnsi="Arial" w:cs="Arial"/>
                <w:sz w:val="18"/>
                <w:szCs w:val="18"/>
              </w:rPr>
            </w:pPr>
            <w:r w:rsidRPr="00FE5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FE52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5278">
              <w:rPr>
                <w:rFonts w:ascii="Arial" w:hAnsi="Arial" w:cs="Arial"/>
                <w:sz w:val="18"/>
                <w:szCs w:val="18"/>
              </w:rPr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C7A9596" w14:textId="6AF22A0E" w:rsidR="00BB649C" w:rsidRDefault="00BB649C">
      <w:pPr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6923D1" w14:paraId="7001741D" w14:textId="77777777" w:rsidTr="00F8651A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174C951F" w14:textId="0136C104" w:rsidR="006923D1" w:rsidRPr="00BA64B0" w:rsidRDefault="00717ABB" w:rsidP="00F8651A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Brève présentation de l’exposition sectorielle</w:t>
            </w:r>
          </w:p>
        </w:tc>
      </w:tr>
    </w:tbl>
    <w:p w14:paraId="20EDF342" w14:textId="77777777" w:rsidR="00717ABB" w:rsidRDefault="00717ABB"/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717ABB" w:rsidRPr="006923D1" w14:paraId="34F4C24E" w14:textId="77777777" w:rsidTr="00E53C5D">
        <w:trPr>
          <w:trHeight w:val="309"/>
        </w:trPr>
        <w:tc>
          <w:tcPr>
            <w:tcW w:w="11160" w:type="dxa"/>
            <w:vAlign w:val="center"/>
          </w:tcPr>
          <w:p w14:paraId="6A2C4322" w14:textId="77777777" w:rsidR="00717ABB" w:rsidRPr="00717ABB" w:rsidRDefault="00717ABB" w:rsidP="00717ABB">
            <w:pPr>
              <w:keepNext/>
              <w:tabs>
                <w:tab w:val="left" w:pos="298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17ABB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717ABB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Son historique </w:t>
            </w:r>
          </w:p>
          <w:p w14:paraId="3F185BC6" w14:textId="77777777" w:rsidR="00717ABB" w:rsidRPr="00717ABB" w:rsidRDefault="00717ABB" w:rsidP="00717ABB">
            <w:pPr>
              <w:keepNext/>
              <w:tabs>
                <w:tab w:val="left" w:pos="298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17ABB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717ABB">
              <w:rPr>
                <w:rFonts w:ascii="Arial" w:hAnsi="Arial" w:cs="Arial"/>
                <w:bCs/>
                <w:sz w:val="18"/>
                <w:szCs w:val="18"/>
              </w:rPr>
              <w:tab/>
              <w:t>L’organisation qui coordonne sa tenue</w:t>
            </w:r>
          </w:p>
          <w:p w14:paraId="24858E67" w14:textId="77777777" w:rsidR="00717ABB" w:rsidRPr="00717ABB" w:rsidRDefault="00717ABB" w:rsidP="00717ABB">
            <w:pPr>
              <w:keepNext/>
              <w:tabs>
                <w:tab w:val="left" w:pos="298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17ABB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717ABB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Sa mission et ses activités </w:t>
            </w:r>
          </w:p>
          <w:p w14:paraId="5F392456" w14:textId="77777777" w:rsidR="00717ABB" w:rsidRDefault="00717ABB" w:rsidP="00717ABB">
            <w:pPr>
              <w:keepNext/>
              <w:tabs>
                <w:tab w:val="left" w:pos="298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17ABB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717ABB">
              <w:rPr>
                <w:rFonts w:ascii="Arial" w:hAnsi="Arial" w:cs="Arial"/>
                <w:bCs/>
                <w:sz w:val="18"/>
                <w:szCs w:val="18"/>
              </w:rPr>
              <w:tab/>
              <w:t>Sa direction (composition du conseil d’administration, directeur général, etc.)</w:t>
            </w:r>
          </w:p>
          <w:p w14:paraId="1152EA57" w14:textId="6FF6842A" w:rsidR="00717ABB" w:rsidRPr="006923D1" w:rsidRDefault="00717ABB" w:rsidP="00717ABB">
            <w:pPr>
              <w:keepNext/>
              <w:tabs>
                <w:tab w:val="left" w:pos="29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7ABB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717ABB">
              <w:rPr>
                <w:rFonts w:ascii="Arial" w:hAnsi="Arial" w:cs="Arial"/>
                <w:bCs/>
                <w:sz w:val="18"/>
                <w:szCs w:val="18"/>
              </w:rPr>
              <w:tab/>
              <w:t>Son caractère distinctif</w:t>
            </w:r>
          </w:p>
        </w:tc>
      </w:tr>
      <w:tr w:rsidR="00717ABB" w:rsidRPr="006923D1" w14:paraId="1C5DD7BB" w14:textId="77777777" w:rsidTr="00717ABB">
        <w:trPr>
          <w:trHeight w:val="4562"/>
        </w:trPr>
        <w:tc>
          <w:tcPr>
            <w:tcW w:w="11160" w:type="dxa"/>
          </w:tcPr>
          <w:p w14:paraId="1A8FDEAA" w14:textId="0516AE10" w:rsidR="00717ABB" w:rsidRPr="006923D1" w:rsidRDefault="00717ABB" w:rsidP="00717A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5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FE52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5278">
              <w:rPr>
                <w:rFonts w:ascii="Arial" w:hAnsi="Arial" w:cs="Arial"/>
                <w:sz w:val="18"/>
                <w:szCs w:val="18"/>
              </w:rPr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4C9EB0" w14:textId="19CF9204" w:rsidR="001345C2" w:rsidRDefault="001345C2">
      <w:pPr>
        <w:rPr>
          <w:rFonts w:ascii="Arial" w:hAnsi="Arial" w:cs="Arial"/>
          <w:sz w:val="18"/>
          <w:szCs w:val="18"/>
        </w:rPr>
      </w:pPr>
    </w:p>
    <w:p w14:paraId="7846EAFE" w14:textId="77777777" w:rsidR="00717ABB" w:rsidRDefault="00717ABB">
      <w:r>
        <w:br w:type="page"/>
      </w: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6923D1" w14:paraId="131C782A" w14:textId="77777777" w:rsidTr="00F8651A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68E77911" w14:textId="43D5E3B7" w:rsidR="006923D1" w:rsidRPr="00BA64B0" w:rsidRDefault="00717ABB" w:rsidP="00F8651A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17ABB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Composition de l’équipe de travail affectée à la tenue de l’exposition sectorielle </w:t>
            </w:r>
            <w:r w:rsidRPr="00717A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(présentation des ressources internes et externes</w:t>
            </w:r>
            <w:r w:rsidR="00243F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 w:rsidRPr="00717A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243F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le cas échéant</w:t>
            </w:r>
            <w:r w:rsidRPr="00717A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</w:tbl>
    <w:p w14:paraId="4B217294" w14:textId="5D356A69" w:rsidR="006923D1" w:rsidRDefault="006923D1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717ABB" w:rsidRPr="006923D1" w14:paraId="5378AEC4" w14:textId="77777777" w:rsidTr="006B30CA">
        <w:trPr>
          <w:trHeight w:val="6236"/>
        </w:trPr>
        <w:tc>
          <w:tcPr>
            <w:tcW w:w="11160" w:type="dxa"/>
          </w:tcPr>
          <w:p w14:paraId="621A814C" w14:textId="77777777" w:rsidR="00717ABB" w:rsidRPr="006923D1" w:rsidRDefault="00717ABB" w:rsidP="00717A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923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" w:name="Texte51"/>
            <w:r w:rsidRPr="006923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23D1">
              <w:rPr>
                <w:rFonts w:ascii="Arial" w:hAnsi="Arial" w:cs="Arial"/>
                <w:sz w:val="18"/>
                <w:szCs w:val="18"/>
              </w:rPr>
            </w:r>
            <w:r w:rsidRPr="006923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23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23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23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23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23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23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4"/>
          <w:p w14:paraId="7E99204A" w14:textId="10990D8D" w:rsidR="00717ABB" w:rsidRPr="006923D1" w:rsidRDefault="00717ABB" w:rsidP="00717A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56453C" w14:textId="6E99DFD6" w:rsidR="00477515" w:rsidRDefault="00477515" w:rsidP="00477515">
      <w:pPr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6923D1" w14:paraId="3959FC97" w14:textId="77777777" w:rsidTr="00F8651A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0A27F120" w14:textId="4B077482" w:rsidR="006923D1" w:rsidRPr="006923D1" w:rsidRDefault="00717ABB" w:rsidP="00F8651A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b/>
                <w:color w:val="FFFFFF" w:themeColor="background1"/>
              </w:rPr>
            </w:pPr>
            <w:r w:rsidRPr="00717ABB">
              <w:rPr>
                <w:rFonts w:ascii="Arial" w:hAnsi="Arial" w:cs="Arial"/>
                <w:b/>
                <w:color w:val="FFFFFF" w:themeColor="background1"/>
              </w:rPr>
              <w:t xml:space="preserve">Objectifs de l’édition de </w:t>
            </w:r>
            <w:r w:rsidR="00243FA1">
              <w:rPr>
                <w:rFonts w:ascii="Arial" w:hAnsi="Arial" w:cs="Arial"/>
                <w:b/>
                <w:color w:val="FFFFFF" w:themeColor="background1"/>
              </w:rPr>
              <w:t>l’</w:t>
            </w:r>
            <w:r w:rsidRPr="00717ABB">
              <w:rPr>
                <w:rFonts w:ascii="Arial" w:hAnsi="Arial" w:cs="Arial"/>
                <w:b/>
                <w:color w:val="FFFFFF" w:themeColor="background1"/>
              </w:rPr>
              <w:t>année</w:t>
            </w:r>
            <w:r w:rsidR="00243FA1">
              <w:rPr>
                <w:rFonts w:ascii="Arial" w:hAnsi="Arial" w:cs="Arial"/>
                <w:b/>
                <w:color w:val="FFFFFF" w:themeColor="background1"/>
              </w:rPr>
              <w:t xml:space="preserve"> en cours</w:t>
            </w:r>
          </w:p>
        </w:tc>
      </w:tr>
    </w:tbl>
    <w:p w14:paraId="202CF6FA" w14:textId="780B98ED" w:rsidR="006923D1" w:rsidRDefault="006923D1" w:rsidP="00477515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3A13AB" w:rsidRPr="006923D1" w14:paraId="6140B09C" w14:textId="77777777" w:rsidTr="006B30CA">
        <w:trPr>
          <w:trHeight w:val="6520"/>
        </w:trPr>
        <w:tc>
          <w:tcPr>
            <w:tcW w:w="11160" w:type="dxa"/>
          </w:tcPr>
          <w:p w14:paraId="552400D4" w14:textId="77777777" w:rsidR="003A13AB" w:rsidRPr="006923D1" w:rsidRDefault="003A13AB" w:rsidP="00717A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923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" w:name="Texte33"/>
            <w:r w:rsidRPr="006923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23D1">
              <w:rPr>
                <w:rFonts w:ascii="Arial" w:hAnsi="Arial" w:cs="Arial"/>
                <w:sz w:val="18"/>
                <w:szCs w:val="18"/>
              </w:rPr>
            </w:r>
            <w:r w:rsidRPr="006923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23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23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23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23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23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23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109B83A6" w14:textId="77777777" w:rsidR="006923D1" w:rsidRDefault="006923D1">
      <w:r>
        <w:br w:type="page"/>
      </w: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6923D1" w14:paraId="3233F7FC" w14:textId="77777777" w:rsidTr="00F8651A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21C2333A" w14:textId="780D6E7F" w:rsidR="006923D1" w:rsidRPr="006923D1" w:rsidRDefault="00717ABB" w:rsidP="00F8651A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b/>
                <w:color w:val="FFFFFF" w:themeColor="background1"/>
              </w:rPr>
            </w:pPr>
            <w:r w:rsidRPr="00717ABB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Description des activités prévues associées aux objectifs du </w:t>
            </w:r>
            <w:r w:rsidR="00243FA1">
              <w:rPr>
                <w:rFonts w:ascii="Arial" w:hAnsi="Arial" w:cs="Arial"/>
                <w:b/>
                <w:color w:val="FFFFFF" w:themeColor="background1"/>
              </w:rPr>
              <w:t>pr</w:t>
            </w:r>
            <w:r w:rsidRPr="00717ABB">
              <w:rPr>
                <w:rFonts w:ascii="Arial" w:hAnsi="Arial" w:cs="Arial"/>
                <w:b/>
                <w:color w:val="FFFFFF" w:themeColor="background1"/>
              </w:rPr>
              <w:t xml:space="preserve">ogramme  </w:t>
            </w:r>
          </w:p>
        </w:tc>
      </w:tr>
    </w:tbl>
    <w:p w14:paraId="7FE36983" w14:textId="5253CEE2" w:rsidR="006923D1" w:rsidRDefault="006923D1" w:rsidP="00477515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C36FE6" w:rsidRPr="006923D1" w14:paraId="4E1AFC78" w14:textId="77777777" w:rsidTr="006B30CA">
        <w:trPr>
          <w:trHeight w:val="6520"/>
        </w:trPr>
        <w:tc>
          <w:tcPr>
            <w:tcW w:w="11160" w:type="dxa"/>
          </w:tcPr>
          <w:p w14:paraId="4A6CE1B0" w14:textId="4918EA1D" w:rsidR="00C36FE6" w:rsidRPr="006923D1" w:rsidRDefault="00717ABB" w:rsidP="00717AB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" w:name="Texte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7C547822" w14:textId="1DEE52E5" w:rsidR="00477515" w:rsidRDefault="00477515" w:rsidP="00477515">
      <w:pPr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6923D1" w14:paraId="682EFF7D" w14:textId="77777777" w:rsidTr="00F8651A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649FF962" w14:textId="7E7E8AF2" w:rsidR="006923D1" w:rsidRPr="006923D1" w:rsidRDefault="006B30CA" w:rsidP="00F8651A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b/>
                <w:color w:val="FFFFFF" w:themeColor="background1"/>
              </w:rPr>
            </w:pPr>
            <w:r w:rsidRPr="006B30CA">
              <w:rPr>
                <w:rFonts w:ascii="Arial" w:hAnsi="Arial" w:cs="Arial"/>
                <w:b/>
                <w:color w:val="FFFFFF" w:themeColor="background1"/>
              </w:rPr>
              <w:t xml:space="preserve">Partenaires et commanditaires associés à l’exposition sectorielle </w:t>
            </w:r>
            <w:r w:rsidRPr="006B30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(des lettres d’appui ou d’intention peuvent être annexées)</w:t>
            </w:r>
          </w:p>
        </w:tc>
      </w:tr>
    </w:tbl>
    <w:p w14:paraId="783000EA" w14:textId="2998AF94" w:rsidR="006923D1" w:rsidRDefault="006923D1" w:rsidP="00477515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Look w:val="04A0" w:firstRow="1" w:lastRow="0" w:firstColumn="1" w:lastColumn="0" w:noHBand="0" w:noVBand="1"/>
      </w:tblPr>
      <w:tblGrid>
        <w:gridCol w:w="11160"/>
      </w:tblGrid>
      <w:tr w:rsidR="006B30CA" w:rsidRPr="006923D1" w14:paraId="3B8B3CAB" w14:textId="77777777" w:rsidTr="006B30CA">
        <w:trPr>
          <w:trHeight w:val="6520"/>
        </w:trPr>
        <w:tc>
          <w:tcPr>
            <w:tcW w:w="11160" w:type="dxa"/>
          </w:tcPr>
          <w:p w14:paraId="1CDF3F47" w14:textId="77777777" w:rsidR="006B30CA" w:rsidRPr="006923D1" w:rsidRDefault="006B30CA" w:rsidP="00BC0B4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70E0540" w14:textId="02B623C3" w:rsidR="00477515" w:rsidRDefault="00477515">
      <w:pPr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6923D1" w:rsidRPr="006B30CA" w14:paraId="4960631E" w14:textId="77777777" w:rsidTr="00F8651A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772E6187" w14:textId="1959C771" w:rsidR="006923D1" w:rsidRPr="006923D1" w:rsidRDefault="006B30CA" w:rsidP="00F8651A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b/>
                <w:color w:val="FFFFFF" w:themeColor="background1"/>
              </w:rPr>
            </w:pPr>
            <w:r w:rsidRPr="006B30CA">
              <w:rPr>
                <w:rFonts w:ascii="Arial" w:hAnsi="Arial" w:cs="Arial"/>
                <w:b/>
                <w:color w:val="FFFFFF" w:themeColor="background1"/>
              </w:rPr>
              <w:t>Faisabilit</w:t>
            </w:r>
            <w:r w:rsidR="00243FA1">
              <w:rPr>
                <w:rFonts w:ascii="Arial" w:hAnsi="Arial" w:cs="Arial"/>
                <w:b/>
                <w:color w:val="FFFFFF" w:themeColor="background1"/>
              </w:rPr>
              <w:t>é</w:t>
            </w:r>
            <w:r w:rsidR="00243FA1" w:rsidRPr="006B30CA">
              <w:rPr>
                <w:rFonts w:ascii="Arial" w:hAnsi="Arial" w:cs="Arial"/>
                <w:b/>
                <w:color w:val="FFFFFF" w:themeColor="background1"/>
              </w:rPr>
              <w:t xml:space="preserve"> de l’événement</w:t>
            </w:r>
            <w:r w:rsidR="00243FA1">
              <w:rPr>
                <w:rFonts w:ascii="Arial" w:hAnsi="Arial" w:cs="Arial"/>
                <w:b/>
                <w:color w:val="FFFFFF" w:themeColor="background1"/>
              </w:rPr>
              <w:t xml:space="preserve"> sur le plan </w:t>
            </w:r>
            <w:r w:rsidRPr="006B30CA">
              <w:rPr>
                <w:rFonts w:ascii="Arial" w:hAnsi="Arial" w:cs="Arial"/>
                <w:b/>
                <w:color w:val="FFFFFF" w:themeColor="background1"/>
              </w:rPr>
              <w:t>financi</w:t>
            </w:r>
            <w:r w:rsidR="00243FA1">
              <w:rPr>
                <w:rFonts w:ascii="Arial" w:hAnsi="Arial" w:cs="Arial"/>
                <w:b/>
                <w:color w:val="FFFFFF" w:themeColor="background1"/>
              </w:rPr>
              <w:t>er</w:t>
            </w:r>
            <w:r w:rsidRPr="006B30CA">
              <w:rPr>
                <w:rFonts w:ascii="Arial" w:hAnsi="Arial" w:cs="Arial"/>
                <w:b/>
                <w:color w:val="FFFFFF" w:themeColor="background1"/>
              </w:rPr>
              <w:t xml:space="preserve"> et technique </w:t>
            </w:r>
          </w:p>
        </w:tc>
      </w:tr>
    </w:tbl>
    <w:p w14:paraId="660AC2C8" w14:textId="0778D6CC" w:rsidR="006923D1" w:rsidRDefault="006923D1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Look w:val="04A0" w:firstRow="1" w:lastRow="0" w:firstColumn="1" w:lastColumn="0" w:noHBand="0" w:noVBand="1"/>
      </w:tblPr>
      <w:tblGrid>
        <w:gridCol w:w="11160"/>
      </w:tblGrid>
      <w:tr w:rsidR="006B30CA" w:rsidRPr="006923D1" w14:paraId="5DB78A92" w14:textId="77777777" w:rsidTr="00BC0B49">
        <w:trPr>
          <w:trHeight w:val="6520"/>
        </w:trPr>
        <w:tc>
          <w:tcPr>
            <w:tcW w:w="11160" w:type="dxa"/>
          </w:tcPr>
          <w:p w14:paraId="1327175A" w14:textId="77777777" w:rsidR="006B30CA" w:rsidRPr="006923D1" w:rsidRDefault="006B30CA" w:rsidP="00BC0B4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D50250" w14:textId="654BE9B0" w:rsidR="006B30CA" w:rsidRDefault="006B30CA">
      <w:pPr>
        <w:rPr>
          <w:rFonts w:ascii="Arial" w:hAnsi="Arial" w:cs="Arial"/>
          <w:sz w:val="18"/>
          <w:szCs w:val="18"/>
        </w:rPr>
      </w:pPr>
    </w:p>
    <w:p w14:paraId="47F260A2" w14:textId="77777777" w:rsidR="006B30CA" w:rsidRDefault="006B30CA">
      <w:r>
        <w:br w:type="page"/>
      </w: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6B30CA" w14:paraId="0DBC7417" w14:textId="77777777" w:rsidTr="00BC0B49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76253DB0" w14:textId="2742C7A9" w:rsidR="006B30CA" w:rsidRPr="006923D1" w:rsidRDefault="006B30CA" w:rsidP="00BC0B49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b/>
                <w:color w:val="FFFFFF" w:themeColor="background1"/>
              </w:rPr>
            </w:pPr>
            <w:r w:rsidRPr="006B30CA">
              <w:rPr>
                <w:rFonts w:ascii="Arial" w:hAnsi="Arial" w:cs="Arial"/>
                <w:b/>
                <w:color w:val="FFFFFF" w:themeColor="background1"/>
              </w:rPr>
              <w:lastRenderedPageBreak/>
              <w:t>Prévisions budgétaires</w:t>
            </w:r>
          </w:p>
        </w:tc>
      </w:tr>
    </w:tbl>
    <w:p w14:paraId="2C50FF4C" w14:textId="3A5ED1D7" w:rsidR="006B30CA" w:rsidRDefault="006B30C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2268"/>
        <w:gridCol w:w="5175"/>
      </w:tblGrid>
      <w:tr w:rsidR="006B30CA" w:rsidRPr="0004309F" w14:paraId="3563B7A7" w14:textId="77777777" w:rsidTr="0004309F">
        <w:trPr>
          <w:trHeight w:val="340"/>
        </w:trPr>
        <w:tc>
          <w:tcPr>
            <w:tcW w:w="3713" w:type="dxa"/>
            <w:shd w:val="clear" w:color="auto" w:fill="DAE6F0"/>
            <w:vAlign w:val="center"/>
          </w:tcPr>
          <w:p w14:paraId="33C6DFF7" w14:textId="2444FC37" w:rsidR="006B30CA" w:rsidRPr="0004309F" w:rsidRDefault="006B30CA" w:rsidP="006B30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309F">
              <w:rPr>
                <w:rFonts w:ascii="Arial" w:hAnsi="Arial" w:cs="Arial"/>
                <w:b/>
                <w:sz w:val="18"/>
                <w:szCs w:val="18"/>
              </w:rPr>
              <w:t>PRODUITS (</w:t>
            </w:r>
            <w:r w:rsidR="00C4055F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04309F">
              <w:rPr>
                <w:rFonts w:ascii="Arial" w:hAnsi="Arial" w:cs="Arial"/>
                <w:b/>
                <w:sz w:val="18"/>
                <w:szCs w:val="18"/>
              </w:rPr>
              <w:t>evenus)</w:t>
            </w:r>
          </w:p>
        </w:tc>
        <w:tc>
          <w:tcPr>
            <w:tcW w:w="2268" w:type="dxa"/>
            <w:shd w:val="clear" w:color="auto" w:fill="DAE6F0"/>
            <w:vAlign w:val="center"/>
          </w:tcPr>
          <w:p w14:paraId="6F8AD6FA" w14:textId="45C6BC42" w:rsidR="006B30CA" w:rsidRPr="0004309F" w:rsidRDefault="006B30CA" w:rsidP="006B30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309F">
              <w:rPr>
                <w:rFonts w:ascii="Arial" w:hAnsi="Arial" w:cs="Arial"/>
                <w:b/>
                <w:sz w:val="18"/>
                <w:szCs w:val="18"/>
              </w:rPr>
              <w:t>MONTANTS (en $)</w:t>
            </w:r>
          </w:p>
        </w:tc>
        <w:tc>
          <w:tcPr>
            <w:tcW w:w="5175" w:type="dxa"/>
            <w:shd w:val="clear" w:color="auto" w:fill="DAE6F0"/>
            <w:vAlign w:val="center"/>
          </w:tcPr>
          <w:p w14:paraId="3C662344" w14:textId="77777777" w:rsidR="006B30CA" w:rsidRPr="0004309F" w:rsidRDefault="006B30CA" w:rsidP="006B30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309F">
              <w:rPr>
                <w:rFonts w:ascii="Arial" w:hAnsi="Arial" w:cs="Arial"/>
                <w:b/>
                <w:sz w:val="18"/>
                <w:szCs w:val="18"/>
              </w:rPr>
              <w:t>AUTRES PRÉCISIONS</w:t>
            </w:r>
          </w:p>
        </w:tc>
      </w:tr>
      <w:tr w:rsidR="006B30CA" w:rsidRPr="0004309F" w14:paraId="6D953178" w14:textId="77777777" w:rsidTr="006B30CA">
        <w:trPr>
          <w:trHeight w:val="340"/>
        </w:trPr>
        <w:tc>
          <w:tcPr>
            <w:tcW w:w="3713" w:type="dxa"/>
            <w:shd w:val="clear" w:color="auto" w:fill="auto"/>
            <w:vAlign w:val="center"/>
          </w:tcPr>
          <w:p w14:paraId="4D89543D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718872" w14:textId="77777777" w:rsidR="006B30CA" w:rsidRPr="0004309F" w:rsidRDefault="006B30CA" w:rsidP="006B30CA">
            <w:pPr>
              <w:ind w:lef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268C408D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0CA" w:rsidRPr="0004309F" w14:paraId="180E1B50" w14:textId="77777777" w:rsidTr="006B30CA">
        <w:trPr>
          <w:trHeight w:val="340"/>
        </w:trPr>
        <w:tc>
          <w:tcPr>
            <w:tcW w:w="3713" w:type="dxa"/>
            <w:shd w:val="clear" w:color="auto" w:fill="auto"/>
            <w:vAlign w:val="center"/>
          </w:tcPr>
          <w:p w14:paraId="0F97B70B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55CA95" w14:textId="77777777" w:rsidR="006B30CA" w:rsidRPr="0004309F" w:rsidRDefault="006B30CA" w:rsidP="006B30CA">
            <w:pPr>
              <w:ind w:lef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584988B3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0CA" w:rsidRPr="0004309F" w14:paraId="0303E38C" w14:textId="77777777" w:rsidTr="006B30CA">
        <w:trPr>
          <w:trHeight w:val="340"/>
        </w:trPr>
        <w:tc>
          <w:tcPr>
            <w:tcW w:w="3713" w:type="dxa"/>
            <w:shd w:val="clear" w:color="auto" w:fill="auto"/>
            <w:vAlign w:val="center"/>
          </w:tcPr>
          <w:p w14:paraId="703A8F32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9467C7" w14:textId="77777777" w:rsidR="006B30CA" w:rsidRPr="0004309F" w:rsidRDefault="006B30CA" w:rsidP="006B30CA">
            <w:pPr>
              <w:ind w:lef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055E0574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0CA" w:rsidRPr="0004309F" w14:paraId="0EBD21DD" w14:textId="77777777" w:rsidTr="006B30CA">
        <w:trPr>
          <w:trHeight w:val="340"/>
        </w:trPr>
        <w:tc>
          <w:tcPr>
            <w:tcW w:w="3713" w:type="dxa"/>
            <w:shd w:val="clear" w:color="auto" w:fill="auto"/>
            <w:vAlign w:val="center"/>
          </w:tcPr>
          <w:p w14:paraId="473D325F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C24F6B" w14:textId="77777777" w:rsidR="006B30CA" w:rsidRPr="0004309F" w:rsidRDefault="006B30CA" w:rsidP="006B30CA">
            <w:pPr>
              <w:ind w:lef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666D6B60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0CA" w:rsidRPr="0004309F" w14:paraId="58C38C5B" w14:textId="77777777" w:rsidTr="006B30CA">
        <w:trPr>
          <w:trHeight w:val="340"/>
        </w:trPr>
        <w:tc>
          <w:tcPr>
            <w:tcW w:w="3713" w:type="dxa"/>
            <w:shd w:val="clear" w:color="auto" w:fill="auto"/>
            <w:vAlign w:val="center"/>
          </w:tcPr>
          <w:p w14:paraId="08C8C28D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DC5598" w14:textId="77777777" w:rsidR="006B30CA" w:rsidRPr="0004309F" w:rsidRDefault="006B30CA" w:rsidP="006B30CA">
            <w:pPr>
              <w:ind w:lef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57CC6ECD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0CA" w:rsidRPr="0004309F" w14:paraId="5BBC35EF" w14:textId="77777777" w:rsidTr="006B30CA">
        <w:trPr>
          <w:trHeight w:val="340"/>
        </w:trPr>
        <w:tc>
          <w:tcPr>
            <w:tcW w:w="3713" w:type="dxa"/>
            <w:shd w:val="clear" w:color="auto" w:fill="auto"/>
            <w:vAlign w:val="center"/>
          </w:tcPr>
          <w:p w14:paraId="60EC6FC0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87F9C8" w14:textId="77777777" w:rsidR="006B30CA" w:rsidRPr="0004309F" w:rsidRDefault="006B30CA" w:rsidP="006B30CA">
            <w:pPr>
              <w:ind w:lef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2086501D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0CA" w:rsidRPr="0004309F" w14:paraId="736F77D1" w14:textId="77777777" w:rsidTr="006B30CA">
        <w:trPr>
          <w:trHeight w:val="340"/>
        </w:trPr>
        <w:tc>
          <w:tcPr>
            <w:tcW w:w="3713" w:type="dxa"/>
            <w:shd w:val="clear" w:color="auto" w:fill="auto"/>
            <w:vAlign w:val="center"/>
          </w:tcPr>
          <w:p w14:paraId="5E6E0403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CE066" w14:textId="77777777" w:rsidR="006B30CA" w:rsidRPr="0004309F" w:rsidRDefault="006B30CA" w:rsidP="006B30CA">
            <w:pPr>
              <w:ind w:lef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465985D1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0CA" w:rsidRPr="0004309F" w14:paraId="5E94805C" w14:textId="77777777" w:rsidTr="006B30CA">
        <w:trPr>
          <w:trHeight w:val="340"/>
        </w:trPr>
        <w:tc>
          <w:tcPr>
            <w:tcW w:w="3713" w:type="dxa"/>
            <w:shd w:val="clear" w:color="auto" w:fill="auto"/>
            <w:vAlign w:val="center"/>
          </w:tcPr>
          <w:p w14:paraId="1654856A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8EE9FB" w14:textId="77777777" w:rsidR="006B30CA" w:rsidRPr="0004309F" w:rsidRDefault="006B30CA" w:rsidP="006B30CA">
            <w:pPr>
              <w:ind w:lef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5CB31E0B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0CA" w:rsidRPr="0004309F" w14:paraId="6C9E7409" w14:textId="77777777" w:rsidTr="006B30CA">
        <w:trPr>
          <w:trHeight w:val="340"/>
        </w:trPr>
        <w:tc>
          <w:tcPr>
            <w:tcW w:w="3713" w:type="dxa"/>
            <w:shd w:val="clear" w:color="auto" w:fill="auto"/>
            <w:vAlign w:val="center"/>
          </w:tcPr>
          <w:p w14:paraId="020D26A3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8FED31" w14:textId="77777777" w:rsidR="006B30CA" w:rsidRPr="0004309F" w:rsidRDefault="006B30CA" w:rsidP="006B30CA">
            <w:pPr>
              <w:ind w:lef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258B5090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0CA" w:rsidRPr="0004309F" w14:paraId="024FD49E" w14:textId="77777777" w:rsidTr="006B30CA">
        <w:trPr>
          <w:trHeight w:val="340"/>
        </w:trPr>
        <w:tc>
          <w:tcPr>
            <w:tcW w:w="3713" w:type="dxa"/>
            <w:shd w:val="clear" w:color="auto" w:fill="auto"/>
            <w:vAlign w:val="center"/>
          </w:tcPr>
          <w:p w14:paraId="15D6614D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5F8D54" w14:textId="77777777" w:rsidR="006B30CA" w:rsidRPr="0004309F" w:rsidRDefault="006B30CA" w:rsidP="006B30CA">
            <w:pPr>
              <w:ind w:lef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58BDBEDC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0CA" w:rsidRPr="0004309F" w14:paraId="32420CB3" w14:textId="77777777" w:rsidTr="006B30CA">
        <w:trPr>
          <w:trHeight w:val="340"/>
        </w:trPr>
        <w:tc>
          <w:tcPr>
            <w:tcW w:w="3713" w:type="dxa"/>
            <w:shd w:val="clear" w:color="auto" w:fill="auto"/>
            <w:vAlign w:val="center"/>
          </w:tcPr>
          <w:p w14:paraId="4B9C6AF1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BF8C93" w14:textId="77777777" w:rsidR="006B30CA" w:rsidRPr="0004309F" w:rsidRDefault="006B30CA" w:rsidP="006B30CA">
            <w:pPr>
              <w:ind w:lef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3180B8E6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0CA" w:rsidRPr="0004309F" w14:paraId="337D86D5" w14:textId="77777777" w:rsidTr="006B30CA">
        <w:trPr>
          <w:trHeight w:val="340"/>
        </w:trPr>
        <w:tc>
          <w:tcPr>
            <w:tcW w:w="3713" w:type="dxa"/>
            <w:shd w:val="clear" w:color="auto" w:fill="auto"/>
            <w:vAlign w:val="center"/>
          </w:tcPr>
          <w:p w14:paraId="2AEDEAE6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59320E" w14:textId="77777777" w:rsidR="006B30CA" w:rsidRPr="0004309F" w:rsidRDefault="006B30CA" w:rsidP="006B30CA">
            <w:pPr>
              <w:ind w:lef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6CE1F4E9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0CA" w:rsidRPr="0004309F" w14:paraId="08BAF81F" w14:textId="77777777" w:rsidTr="006B30CA">
        <w:trPr>
          <w:trHeight w:val="340"/>
        </w:trPr>
        <w:tc>
          <w:tcPr>
            <w:tcW w:w="3713" w:type="dxa"/>
            <w:shd w:val="clear" w:color="auto" w:fill="auto"/>
            <w:vAlign w:val="center"/>
          </w:tcPr>
          <w:p w14:paraId="71AA5A57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58A7F4" w14:textId="77777777" w:rsidR="006B30CA" w:rsidRPr="0004309F" w:rsidRDefault="006B30CA" w:rsidP="006B30CA">
            <w:pPr>
              <w:ind w:lef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7730084A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0CA" w:rsidRPr="0004309F" w14:paraId="198ACCD3" w14:textId="77777777" w:rsidTr="006B30CA">
        <w:trPr>
          <w:trHeight w:val="340"/>
        </w:trPr>
        <w:tc>
          <w:tcPr>
            <w:tcW w:w="3713" w:type="dxa"/>
            <w:shd w:val="clear" w:color="auto" w:fill="auto"/>
            <w:vAlign w:val="center"/>
          </w:tcPr>
          <w:p w14:paraId="07CD6CD8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D55B0E" w14:textId="77777777" w:rsidR="006B30CA" w:rsidRPr="0004309F" w:rsidRDefault="006B30CA" w:rsidP="006B30CA">
            <w:pPr>
              <w:ind w:lef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0A1317F5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0CA" w:rsidRPr="0004309F" w14:paraId="4E895726" w14:textId="77777777" w:rsidTr="006B30CA">
        <w:trPr>
          <w:trHeight w:val="340"/>
        </w:trPr>
        <w:tc>
          <w:tcPr>
            <w:tcW w:w="3713" w:type="dxa"/>
            <w:shd w:val="clear" w:color="auto" w:fill="auto"/>
            <w:vAlign w:val="center"/>
          </w:tcPr>
          <w:p w14:paraId="7CE084AE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b/>
                <w:sz w:val="18"/>
                <w:szCs w:val="18"/>
              </w:rPr>
              <w:t>TOTAL 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4EF2BC" w14:textId="77777777" w:rsidR="006B30CA" w:rsidRPr="0004309F" w:rsidRDefault="006B30CA" w:rsidP="006B30CA">
            <w:pPr>
              <w:ind w:lef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0BC2E2F4" w14:textId="77777777" w:rsidR="006B30CA" w:rsidRPr="0004309F" w:rsidRDefault="006B30CA" w:rsidP="006B30CA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2A4E6AA" w14:textId="3871F035" w:rsidR="006B30CA" w:rsidRDefault="006B30C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2267"/>
        <w:gridCol w:w="5165"/>
      </w:tblGrid>
      <w:tr w:rsidR="0004309F" w:rsidRPr="0004309F" w14:paraId="52F085CB" w14:textId="77777777" w:rsidTr="0004309F">
        <w:trPr>
          <w:trHeight w:val="340"/>
        </w:trPr>
        <w:tc>
          <w:tcPr>
            <w:tcW w:w="3710" w:type="dxa"/>
            <w:shd w:val="clear" w:color="auto" w:fill="DAE6F0"/>
            <w:vAlign w:val="center"/>
          </w:tcPr>
          <w:p w14:paraId="544B7627" w14:textId="058C8C5F" w:rsidR="0004309F" w:rsidRPr="0004309F" w:rsidRDefault="0004309F" w:rsidP="0004309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CHARGES (</w:t>
            </w:r>
            <w:r w:rsidR="00C4055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</w:t>
            </w:r>
            <w:r w:rsidRPr="0004309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épenses)</w:t>
            </w:r>
          </w:p>
        </w:tc>
        <w:tc>
          <w:tcPr>
            <w:tcW w:w="2267" w:type="dxa"/>
            <w:shd w:val="clear" w:color="auto" w:fill="DAE6F0"/>
            <w:vAlign w:val="center"/>
          </w:tcPr>
          <w:p w14:paraId="6E009A0B" w14:textId="5D153ED6" w:rsidR="0004309F" w:rsidRPr="0004309F" w:rsidRDefault="0004309F" w:rsidP="0004309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MONTANTS (en $)</w:t>
            </w:r>
          </w:p>
        </w:tc>
        <w:tc>
          <w:tcPr>
            <w:tcW w:w="5165" w:type="dxa"/>
            <w:shd w:val="clear" w:color="auto" w:fill="DAE6F0"/>
            <w:vAlign w:val="center"/>
          </w:tcPr>
          <w:p w14:paraId="28229D12" w14:textId="77777777" w:rsidR="0004309F" w:rsidRPr="0004309F" w:rsidRDefault="0004309F" w:rsidP="0004309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AUTRES PRÉCISIONS</w:t>
            </w:r>
          </w:p>
        </w:tc>
      </w:tr>
      <w:tr w:rsidR="0004309F" w:rsidRPr="0004309F" w14:paraId="34CC2D03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704996CF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22B69C6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6685C464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04309F" w:rsidRPr="0004309F" w14:paraId="40071B63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17E78929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8859ECC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2929B4BA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04309F" w:rsidRPr="0004309F" w14:paraId="49A79933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6BB27A4E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90AFE45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75C96153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04309F" w:rsidRPr="0004309F" w14:paraId="296EC523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3DAD10AB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365537A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5140439D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04309F" w:rsidRPr="0004309F" w14:paraId="00E874E4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198DA729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A528265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7A6146DD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04309F" w:rsidRPr="0004309F" w14:paraId="4EA6F699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70D8F1D1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DC1D876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2099FDB6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04309F" w:rsidRPr="0004309F" w14:paraId="447F1450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764F305C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6FF1F06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14560EB6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04309F" w:rsidRPr="0004309F" w14:paraId="4BEB320A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5A3B23BE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9D71255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3AE70658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04309F" w:rsidRPr="0004309F" w14:paraId="09D06049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18EB7BD5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CFA57D3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4B07EB08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04309F" w:rsidRPr="0004309F" w14:paraId="4815672D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1A0A83D9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070DF92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253D9F4F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04309F" w:rsidRPr="0004309F" w14:paraId="7BE95879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7823FC24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78CE645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136A9BD8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04309F" w:rsidRPr="0004309F" w14:paraId="78652B76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41F42433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E1D9750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6042A948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04309F" w:rsidRPr="0004309F" w14:paraId="5E5F1166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5C4134D1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C9425F1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6A807D98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04309F" w:rsidRPr="0004309F" w14:paraId="23EA0E7E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002B6674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C060EF0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2F77D9C4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04309F" w:rsidRPr="0004309F" w14:paraId="14B53EE5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653ACCE4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TOTAL :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BD32DDB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0F92FB09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</w:tbl>
    <w:p w14:paraId="0618F46E" w14:textId="0665C4E8" w:rsidR="006B30CA" w:rsidRDefault="006B30C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2267"/>
        <w:gridCol w:w="5165"/>
      </w:tblGrid>
      <w:tr w:rsidR="0004309F" w:rsidRPr="0004309F" w14:paraId="5C2469FD" w14:textId="77777777" w:rsidTr="0004309F">
        <w:tc>
          <w:tcPr>
            <w:tcW w:w="3710" w:type="dxa"/>
            <w:shd w:val="clear" w:color="auto" w:fill="DAE6F0"/>
            <w:vAlign w:val="center"/>
          </w:tcPr>
          <w:p w14:paraId="2B1E35EF" w14:textId="77777777" w:rsidR="0004309F" w:rsidRPr="0004309F" w:rsidRDefault="0004309F" w:rsidP="0004309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EXCÉDENT DES PRODUITS SUR LES CHARGES</w:t>
            </w:r>
          </w:p>
        </w:tc>
        <w:tc>
          <w:tcPr>
            <w:tcW w:w="2267" w:type="dxa"/>
            <w:shd w:val="clear" w:color="auto" w:fill="DAE6F0"/>
            <w:vAlign w:val="center"/>
          </w:tcPr>
          <w:p w14:paraId="4107E5BF" w14:textId="1758896C" w:rsidR="0004309F" w:rsidRPr="0004309F" w:rsidRDefault="0004309F" w:rsidP="0004309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MONTANTS (en $)</w:t>
            </w:r>
          </w:p>
        </w:tc>
        <w:tc>
          <w:tcPr>
            <w:tcW w:w="5165" w:type="dxa"/>
            <w:shd w:val="clear" w:color="auto" w:fill="DAE6F0"/>
            <w:vAlign w:val="center"/>
          </w:tcPr>
          <w:p w14:paraId="670594A5" w14:textId="77777777" w:rsidR="0004309F" w:rsidRPr="0004309F" w:rsidRDefault="0004309F" w:rsidP="0004309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AUTRES PRÉCISIONS</w:t>
            </w:r>
          </w:p>
        </w:tc>
      </w:tr>
      <w:tr w:rsidR="0004309F" w:rsidRPr="0004309F" w14:paraId="60FDDFA5" w14:textId="77777777" w:rsidTr="0004309F">
        <w:trPr>
          <w:trHeight w:val="340"/>
        </w:trPr>
        <w:tc>
          <w:tcPr>
            <w:tcW w:w="3710" w:type="dxa"/>
            <w:shd w:val="clear" w:color="auto" w:fill="auto"/>
            <w:vAlign w:val="center"/>
          </w:tcPr>
          <w:p w14:paraId="7C02E5E6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63AA457" w14:textId="77777777" w:rsidR="0004309F" w:rsidRPr="0004309F" w:rsidRDefault="0004309F" w:rsidP="0004309F">
            <w:pPr>
              <w:ind w:left="-1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62BF53C7" w14:textId="77777777" w:rsidR="0004309F" w:rsidRPr="0004309F" w:rsidRDefault="0004309F" w:rsidP="0004309F">
            <w:pPr>
              <w:ind w:left="-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04309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</w:tbl>
    <w:p w14:paraId="093F9A74" w14:textId="77777777" w:rsidR="006B30CA" w:rsidRDefault="006B30CA">
      <w:pPr>
        <w:rPr>
          <w:rFonts w:ascii="Arial" w:hAnsi="Arial" w:cs="Arial"/>
          <w:sz w:val="18"/>
          <w:szCs w:val="18"/>
        </w:rPr>
      </w:pPr>
    </w:p>
    <w:p w14:paraId="25C992E4" w14:textId="10912E89" w:rsidR="00484FCB" w:rsidRDefault="00484FCB" w:rsidP="0061256E">
      <w:pPr>
        <w:rPr>
          <w:rFonts w:ascii="Arial" w:hAnsi="Arial" w:cs="Arial"/>
          <w:sz w:val="18"/>
          <w:szCs w:val="18"/>
        </w:rPr>
      </w:pPr>
    </w:p>
    <w:p w14:paraId="26509E66" w14:textId="77777777" w:rsidR="0004309F" w:rsidRDefault="0004309F">
      <w:r>
        <w:br w:type="page"/>
      </w: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6923D1" w14:paraId="03C31392" w14:textId="77777777" w:rsidTr="00F8651A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1666E099" w14:textId="6E9208B3" w:rsidR="006923D1" w:rsidRPr="006923D1" w:rsidRDefault="0004309F" w:rsidP="00F8651A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b/>
                <w:color w:val="FFFFFF" w:themeColor="background1"/>
              </w:rPr>
            </w:pPr>
            <w:r w:rsidRPr="0004309F">
              <w:rPr>
                <w:rFonts w:ascii="Arial" w:hAnsi="Arial" w:cs="Arial"/>
                <w:b/>
                <w:color w:val="FFFFFF" w:themeColor="background1"/>
              </w:rPr>
              <w:lastRenderedPageBreak/>
              <w:t>Situation désirée (</w:t>
            </w:r>
            <w:r w:rsidR="00CD5F70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Pr="0004309F">
              <w:rPr>
                <w:rFonts w:ascii="Arial" w:hAnsi="Arial" w:cs="Arial"/>
                <w:b/>
                <w:color w:val="FFFFFF" w:themeColor="background1"/>
              </w:rPr>
              <w:t xml:space="preserve">uelle </w:t>
            </w:r>
            <w:r w:rsidR="00F91C1F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04309F">
              <w:rPr>
                <w:rFonts w:ascii="Arial" w:hAnsi="Arial" w:cs="Arial"/>
                <w:b/>
                <w:color w:val="FFFFFF" w:themeColor="background1"/>
              </w:rPr>
              <w:t xml:space="preserve">ituation </w:t>
            </w:r>
            <w:r w:rsidR="00F91C1F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04309F">
              <w:rPr>
                <w:rFonts w:ascii="Arial" w:hAnsi="Arial" w:cs="Arial"/>
                <w:b/>
                <w:color w:val="FFFFFF" w:themeColor="background1"/>
              </w:rPr>
              <w:t>ésirez</w:t>
            </w:r>
            <w:r w:rsidR="00F91C1F">
              <w:rPr>
                <w:rFonts w:ascii="Arial" w:hAnsi="Arial" w:cs="Arial"/>
                <w:b/>
                <w:color w:val="FFFFFF" w:themeColor="background1"/>
              </w:rPr>
              <w:t>-vous</w:t>
            </w:r>
            <w:r w:rsidRPr="0004309F">
              <w:rPr>
                <w:rFonts w:ascii="Arial" w:hAnsi="Arial" w:cs="Arial"/>
                <w:b/>
                <w:color w:val="FFFFFF" w:themeColor="background1"/>
              </w:rPr>
              <w:t xml:space="preserve"> atteindre pour l’édition de </w:t>
            </w:r>
            <w:r w:rsidR="00243FA1">
              <w:rPr>
                <w:rFonts w:ascii="Arial" w:hAnsi="Arial" w:cs="Arial"/>
                <w:b/>
                <w:color w:val="FFFFFF" w:themeColor="background1"/>
              </w:rPr>
              <w:t>l’</w:t>
            </w:r>
            <w:r w:rsidRPr="0004309F">
              <w:rPr>
                <w:rFonts w:ascii="Arial" w:hAnsi="Arial" w:cs="Arial"/>
                <w:b/>
                <w:color w:val="FFFFFF" w:themeColor="background1"/>
              </w:rPr>
              <w:t>année</w:t>
            </w:r>
            <w:r w:rsidR="00243FA1">
              <w:rPr>
                <w:rFonts w:ascii="Arial" w:hAnsi="Arial" w:cs="Arial"/>
                <w:b/>
                <w:color w:val="FFFFFF" w:themeColor="background1"/>
              </w:rPr>
              <w:t xml:space="preserve"> en cours</w:t>
            </w:r>
            <w:r w:rsidRPr="0004309F">
              <w:rPr>
                <w:rFonts w:ascii="Arial" w:hAnsi="Arial" w:cs="Arial"/>
                <w:b/>
                <w:color w:val="FFFFFF" w:themeColor="background1"/>
              </w:rPr>
              <w:t>?)</w:t>
            </w:r>
          </w:p>
        </w:tc>
      </w:tr>
    </w:tbl>
    <w:p w14:paraId="07D45D2E" w14:textId="77777777" w:rsidR="006923D1" w:rsidRPr="006923D1" w:rsidRDefault="006923D1" w:rsidP="0061256E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90565C" w:rsidRPr="0004309F" w14:paraId="4C66BE2F" w14:textId="77777777" w:rsidTr="0004309F">
        <w:trPr>
          <w:trHeight w:val="13732"/>
        </w:trPr>
        <w:tc>
          <w:tcPr>
            <w:tcW w:w="11160" w:type="dxa"/>
          </w:tcPr>
          <w:p w14:paraId="0600165E" w14:textId="4098E983" w:rsidR="0061256E" w:rsidRPr="0004309F" w:rsidRDefault="0004309F" w:rsidP="000430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3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" w:name="Texte62"/>
            <w:r w:rsidRPr="00043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09F">
              <w:rPr>
                <w:rFonts w:ascii="Arial" w:hAnsi="Arial" w:cs="Arial"/>
                <w:sz w:val="18"/>
                <w:szCs w:val="18"/>
              </w:rPr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0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1C9AE718" w14:textId="77777777" w:rsidR="0090565C" w:rsidRPr="00115DEA" w:rsidRDefault="0090565C" w:rsidP="0061256E">
      <w:pPr>
        <w:rPr>
          <w:rFonts w:ascii="Arial" w:hAnsi="Arial" w:cs="Arial"/>
          <w:sz w:val="18"/>
          <w:szCs w:val="18"/>
        </w:rPr>
      </w:pPr>
    </w:p>
    <w:sectPr w:rsidR="0090565C" w:rsidRPr="00115DEA" w:rsidSect="00CA4CB8">
      <w:footerReference w:type="default" r:id="rId8"/>
      <w:headerReference w:type="first" r:id="rId9"/>
      <w:footerReference w:type="first" r:id="rId10"/>
      <w:type w:val="continuous"/>
      <w:pgSz w:w="12240" w:h="15840" w:code="1"/>
      <w:pgMar w:top="360" w:right="432" w:bottom="720" w:left="36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8CAD9" w14:textId="77777777" w:rsidR="002A3D58" w:rsidRDefault="002A3D58" w:rsidP="004C4E4D">
      <w:r>
        <w:separator/>
      </w:r>
    </w:p>
  </w:endnote>
  <w:endnote w:type="continuationSeparator" w:id="0">
    <w:p w14:paraId="68E94AB4" w14:textId="77777777" w:rsidR="002A3D58" w:rsidRDefault="002A3D58" w:rsidP="004C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Demi_Gras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66304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fr-FR"/>
      </w:rPr>
    </w:sdtEndPr>
    <w:sdtContent>
      <w:p w14:paraId="64E4C72E" w14:textId="77777777" w:rsidR="00B036C8" w:rsidRDefault="00B036C8" w:rsidP="00CA4CB8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180"/>
        </w:pPr>
        <w:r w:rsidRPr="00D30B92">
          <w:rPr>
            <w:rFonts w:ascii="Chaloult_Cond" w:hAnsi="Chaloult_Cond"/>
          </w:rPr>
          <w:t>Ministère de l’Agriculture, des Pêcheries et de l’Alimentation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428A" w:rsidRPr="00A7428A">
          <w:rPr>
            <w:noProof/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808080" w:themeColor="background1" w:themeShade="80"/>
            <w:spacing w:val="60"/>
            <w:lang w:val="fr-FR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18395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fr-FR"/>
      </w:rPr>
    </w:sdtEndPr>
    <w:sdtContent>
      <w:p w14:paraId="4943CF6B" w14:textId="77777777" w:rsidR="00CA4CB8" w:rsidRDefault="00CA4CB8" w:rsidP="00CA4CB8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180"/>
        </w:pPr>
        <w:r w:rsidRPr="00ED24B2">
          <w:rPr>
            <w:rFonts w:ascii="Chaloult_Cond" w:hAnsi="Chaloult_Cond"/>
            <w:b/>
          </w:rPr>
          <w:t>Ministère de l’Agriculture, des Pêcheries et de l’Alimentation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428A" w:rsidRPr="00A7428A">
          <w:rPr>
            <w:noProof/>
            <w:lang w:val="fr-FR"/>
          </w:rPr>
          <w:t>1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808080" w:themeColor="background1" w:themeShade="80"/>
            <w:spacing w:val="60"/>
            <w:lang w:val="fr-FR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8289B" w14:textId="77777777" w:rsidR="002A3D58" w:rsidRDefault="002A3D58" w:rsidP="004C4E4D">
      <w:r>
        <w:separator/>
      </w:r>
    </w:p>
  </w:footnote>
  <w:footnote w:type="continuationSeparator" w:id="0">
    <w:p w14:paraId="0FF4F551" w14:textId="77777777" w:rsidR="002A3D58" w:rsidRDefault="002A3D58" w:rsidP="004C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70" w:type="dxa"/>
      <w:tblInd w:w="280" w:type="dxa"/>
      <w:shd w:val="clear" w:color="auto" w:fill="DAE6F0"/>
      <w:tblLook w:val="04A0" w:firstRow="1" w:lastRow="0" w:firstColumn="1" w:lastColumn="0" w:noHBand="0" w:noVBand="1"/>
    </w:tblPr>
    <w:tblGrid>
      <w:gridCol w:w="11170"/>
    </w:tblGrid>
    <w:tr w:rsidR="00FE5278" w:rsidRPr="002A24F2" w14:paraId="704BAB41" w14:textId="77777777" w:rsidTr="00F8651A">
      <w:trPr>
        <w:trHeight w:val="454"/>
      </w:trPr>
      <w:tc>
        <w:tcPr>
          <w:tcW w:w="11170" w:type="dxa"/>
          <w:shd w:val="clear" w:color="auto" w:fill="DAE6F0"/>
          <w:vAlign w:val="center"/>
        </w:tcPr>
        <w:p w14:paraId="18A0EA5D" w14:textId="1966679A" w:rsidR="00FE5278" w:rsidRPr="002A24F2" w:rsidRDefault="00536800" w:rsidP="00FE5278">
          <w:pPr>
            <w:pStyle w:val="En-tte"/>
            <w:jc w:val="center"/>
            <w:rPr>
              <w:rFonts w:ascii="Arial" w:hAnsi="Arial" w:cs="Arial"/>
              <w:b/>
              <w:bCs/>
              <w:color w:val="265792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265792"/>
              <w:sz w:val="28"/>
              <w:szCs w:val="28"/>
            </w:rPr>
            <w:t>PLAN D’AFFAIRES</w:t>
          </w:r>
        </w:p>
      </w:tc>
    </w:tr>
  </w:tbl>
  <w:p w14:paraId="21F5C2AB" w14:textId="77777777" w:rsidR="00FE5278" w:rsidRDefault="00FE5278" w:rsidP="00FE5278">
    <w:pPr>
      <w:pStyle w:val="En-tte"/>
    </w:pPr>
    <w:r>
      <w:rPr>
        <w:noProof/>
      </w:rPr>
      <w:drawing>
        <wp:anchor distT="0" distB="0" distL="114300" distR="114300" simplePos="0" relativeHeight="251699712" behindDoc="1" locked="0" layoutInCell="1" allowOverlap="1" wp14:anchorId="399641AB" wp14:editId="54621144">
          <wp:simplePos x="0" y="0"/>
          <wp:positionH relativeFrom="column">
            <wp:posOffset>190500</wp:posOffset>
          </wp:positionH>
          <wp:positionV relativeFrom="paragraph">
            <wp:posOffset>56515</wp:posOffset>
          </wp:positionV>
          <wp:extent cx="1733550" cy="5334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331" w:type="dxa"/>
      <w:tblInd w:w="3119" w:type="dxa"/>
      <w:tblLook w:val="04A0" w:firstRow="1" w:lastRow="0" w:firstColumn="1" w:lastColumn="0" w:noHBand="0" w:noVBand="1"/>
    </w:tblPr>
    <w:tblGrid>
      <w:gridCol w:w="8331"/>
    </w:tblGrid>
    <w:tr w:rsidR="00FE5278" w14:paraId="02DB9DE0" w14:textId="77777777" w:rsidTr="00536800">
      <w:trPr>
        <w:trHeight w:val="567"/>
      </w:trPr>
      <w:tc>
        <w:tcPr>
          <w:tcW w:w="8331" w:type="dxa"/>
          <w:shd w:val="clear" w:color="auto" w:fill="265792"/>
          <w:vAlign w:val="center"/>
        </w:tcPr>
        <w:p w14:paraId="6C39DCE1" w14:textId="29FD9A45" w:rsidR="00FE5278" w:rsidRPr="002A24F2" w:rsidRDefault="00536800" w:rsidP="00536800">
          <w:pPr>
            <w:pStyle w:val="En-tte"/>
            <w:rPr>
              <w:rFonts w:ascii="Arial" w:hAnsi="Arial" w:cs="Arial"/>
              <w:b/>
              <w:bCs/>
              <w:color w:val="FFFFFF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FFFFFF"/>
              <w:sz w:val="28"/>
              <w:szCs w:val="28"/>
            </w:rPr>
            <w:t>Programme d’appui aux expositions agricoles 2021-2024</w:t>
          </w:r>
        </w:p>
      </w:tc>
    </w:tr>
  </w:tbl>
  <w:p w14:paraId="5DDE70B2" w14:textId="011418F2" w:rsidR="00FE5278" w:rsidRPr="006B48A4" w:rsidRDefault="00FE5278" w:rsidP="00536800">
    <w:pPr>
      <w:pStyle w:val="Titre8"/>
      <w:ind w:right="108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2744"/>
    <w:multiLevelType w:val="hybridMultilevel"/>
    <w:tmpl w:val="8C506A14"/>
    <w:lvl w:ilvl="0" w:tplc="227E9BB8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B4C60"/>
    <w:multiLevelType w:val="hybridMultilevel"/>
    <w:tmpl w:val="76D07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1B18"/>
    <w:multiLevelType w:val="hybridMultilevel"/>
    <w:tmpl w:val="54BAB3BA"/>
    <w:lvl w:ilvl="0" w:tplc="363AB4FC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704E4"/>
    <w:multiLevelType w:val="hybridMultilevel"/>
    <w:tmpl w:val="3BE64D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9C7AB7"/>
    <w:multiLevelType w:val="hybridMultilevel"/>
    <w:tmpl w:val="413041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42176"/>
    <w:multiLevelType w:val="hybridMultilevel"/>
    <w:tmpl w:val="8BD84B9E"/>
    <w:lvl w:ilvl="0" w:tplc="76F8981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FFFF" w:themeColor="background1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F5CE9"/>
    <w:multiLevelType w:val="hybridMultilevel"/>
    <w:tmpl w:val="52F29B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95743"/>
    <w:multiLevelType w:val="hybridMultilevel"/>
    <w:tmpl w:val="D9A4E8F6"/>
    <w:lvl w:ilvl="0" w:tplc="DF7EA176">
      <w:numFmt w:val="bullet"/>
      <w:lvlText w:val=""/>
      <w:lvlJc w:val="left"/>
      <w:pPr>
        <w:ind w:left="316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DF86D86">
      <w:numFmt w:val="bullet"/>
      <w:lvlText w:val="•"/>
      <w:lvlJc w:val="left"/>
      <w:pPr>
        <w:ind w:left="1397" w:hanging="252"/>
      </w:pPr>
      <w:rPr>
        <w:rFonts w:hint="default"/>
      </w:rPr>
    </w:lvl>
    <w:lvl w:ilvl="2" w:tplc="2CE8399A">
      <w:numFmt w:val="bullet"/>
      <w:lvlText w:val="•"/>
      <w:lvlJc w:val="left"/>
      <w:pPr>
        <w:ind w:left="2474" w:hanging="252"/>
      </w:pPr>
      <w:rPr>
        <w:rFonts w:hint="default"/>
      </w:rPr>
    </w:lvl>
    <w:lvl w:ilvl="3" w:tplc="280E0558">
      <w:numFmt w:val="bullet"/>
      <w:lvlText w:val="•"/>
      <w:lvlJc w:val="left"/>
      <w:pPr>
        <w:ind w:left="3551" w:hanging="252"/>
      </w:pPr>
      <w:rPr>
        <w:rFonts w:hint="default"/>
      </w:rPr>
    </w:lvl>
    <w:lvl w:ilvl="4" w:tplc="5002DF44">
      <w:numFmt w:val="bullet"/>
      <w:lvlText w:val="•"/>
      <w:lvlJc w:val="left"/>
      <w:pPr>
        <w:ind w:left="4628" w:hanging="252"/>
      </w:pPr>
      <w:rPr>
        <w:rFonts w:hint="default"/>
      </w:rPr>
    </w:lvl>
    <w:lvl w:ilvl="5" w:tplc="F14C9176">
      <w:numFmt w:val="bullet"/>
      <w:lvlText w:val="•"/>
      <w:lvlJc w:val="left"/>
      <w:pPr>
        <w:ind w:left="5705" w:hanging="252"/>
      </w:pPr>
      <w:rPr>
        <w:rFonts w:hint="default"/>
      </w:rPr>
    </w:lvl>
    <w:lvl w:ilvl="6" w:tplc="D706AEEE">
      <w:numFmt w:val="bullet"/>
      <w:lvlText w:val="•"/>
      <w:lvlJc w:val="left"/>
      <w:pPr>
        <w:ind w:left="6782" w:hanging="252"/>
      </w:pPr>
      <w:rPr>
        <w:rFonts w:hint="default"/>
      </w:rPr>
    </w:lvl>
    <w:lvl w:ilvl="7" w:tplc="57AAA382">
      <w:numFmt w:val="bullet"/>
      <w:lvlText w:val="•"/>
      <w:lvlJc w:val="left"/>
      <w:pPr>
        <w:ind w:left="7859" w:hanging="252"/>
      </w:pPr>
      <w:rPr>
        <w:rFonts w:hint="default"/>
      </w:rPr>
    </w:lvl>
    <w:lvl w:ilvl="8" w:tplc="53B47948">
      <w:numFmt w:val="bullet"/>
      <w:lvlText w:val="•"/>
      <w:lvlJc w:val="left"/>
      <w:pPr>
        <w:ind w:left="8936" w:hanging="252"/>
      </w:pPr>
      <w:rPr>
        <w:rFonts w:hint="default"/>
      </w:rPr>
    </w:lvl>
  </w:abstractNum>
  <w:abstractNum w:abstractNumId="8" w15:restartNumberingAfterBreak="0">
    <w:nsid w:val="751860C3"/>
    <w:multiLevelType w:val="hybridMultilevel"/>
    <w:tmpl w:val="B7C6D25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E2117"/>
    <w:multiLevelType w:val="hybridMultilevel"/>
    <w:tmpl w:val="2B34B974"/>
    <w:lvl w:ilvl="0" w:tplc="0D7EE5DE">
      <w:numFmt w:val="bullet"/>
      <w:lvlText w:val=""/>
      <w:lvlJc w:val="left"/>
      <w:pPr>
        <w:ind w:left="314" w:hanging="252"/>
      </w:pPr>
      <w:rPr>
        <w:rFonts w:hint="default"/>
        <w:w w:val="100"/>
      </w:rPr>
    </w:lvl>
    <w:lvl w:ilvl="1" w:tplc="363AB4FC">
      <w:numFmt w:val="bullet"/>
      <w:lvlText w:val="•"/>
      <w:lvlJc w:val="left"/>
      <w:pPr>
        <w:ind w:left="1397" w:hanging="252"/>
      </w:pPr>
      <w:rPr>
        <w:rFonts w:hint="default"/>
      </w:rPr>
    </w:lvl>
    <w:lvl w:ilvl="2" w:tplc="BF1E5796">
      <w:numFmt w:val="bullet"/>
      <w:lvlText w:val="•"/>
      <w:lvlJc w:val="left"/>
      <w:pPr>
        <w:ind w:left="2474" w:hanging="252"/>
      </w:pPr>
      <w:rPr>
        <w:rFonts w:hint="default"/>
      </w:rPr>
    </w:lvl>
    <w:lvl w:ilvl="3" w:tplc="8830FF64">
      <w:numFmt w:val="bullet"/>
      <w:lvlText w:val="•"/>
      <w:lvlJc w:val="left"/>
      <w:pPr>
        <w:ind w:left="3551" w:hanging="252"/>
      </w:pPr>
      <w:rPr>
        <w:rFonts w:hint="default"/>
      </w:rPr>
    </w:lvl>
    <w:lvl w:ilvl="4" w:tplc="4F88A254">
      <w:numFmt w:val="bullet"/>
      <w:lvlText w:val="•"/>
      <w:lvlJc w:val="left"/>
      <w:pPr>
        <w:ind w:left="4628" w:hanging="252"/>
      </w:pPr>
      <w:rPr>
        <w:rFonts w:hint="default"/>
      </w:rPr>
    </w:lvl>
    <w:lvl w:ilvl="5" w:tplc="DAF0ADBA">
      <w:numFmt w:val="bullet"/>
      <w:lvlText w:val="•"/>
      <w:lvlJc w:val="left"/>
      <w:pPr>
        <w:ind w:left="5705" w:hanging="252"/>
      </w:pPr>
      <w:rPr>
        <w:rFonts w:hint="default"/>
      </w:rPr>
    </w:lvl>
    <w:lvl w:ilvl="6" w:tplc="3A0EBB46">
      <w:numFmt w:val="bullet"/>
      <w:lvlText w:val="•"/>
      <w:lvlJc w:val="left"/>
      <w:pPr>
        <w:ind w:left="6782" w:hanging="252"/>
      </w:pPr>
      <w:rPr>
        <w:rFonts w:hint="default"/>
      </w:rPr>
    </w:lvl>
    <w:lvl w:ilvl="7" w:tplc="FF284708">
      <w:numFmt w:val="bullet"/>
      <w:lvlText w:val="•"/>
      <w:lvlJc w:val="left"/>
      <w:pPr>
        <w:ind w:left="7859" w:hanging="252"/>
      </w:pPr>
      <w:rPr>
        <w:rFonts w:hint="default"/>
      </w:rPr>
    </w:lvl>
    <w:lvl w:ilvl="8" w:tplc="908E0292">
      <w:numFmt w:val="bullet"/>
      <w:lvlText w:val="•"/>
      <w:lvlJc w:val="left"/>
      <w:pPr>
        <w:ind w:left="8936" w:hanging="252"/>
      </w:pPr>
      <w:rPr>
        <w:rFonts w:hint="default"/>
      </w:rPr>
    </w:lvl>
  </w:abstractNum>
  <w:abstractNum w:abstractNumId="10" w15:restartNumberingAfterBreak="0">
    <w:nsid w:val="7D381EFE"/>
    <w:multiLevelType w:val="multilevel"/>
    <w:tmpl w:val="924AB786"/>
    <w:lvl w:ilvl="0">
      <w:start w:val="1"/>
      <w:numFmt w:val="decimal"/>
      <w:pStyle w:val="Titredesectio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Titredesous-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A41"/>
    <w:rsid w:val="00013C78"/>
    <w:rsid w:val="000401D9"/>
    <w:rsid w:val="0004309F"/>
    <w:rsid w:val="000733D1"/>
    <w:rsid w:val="00075D69"/>
    <w:rsid w:val="00095C77"/>
    <w:rsid w:val="000A5A9B"/>
    <w:rsid w:val="000A7F6F"/>
    <w:rsid w:val="000B78FB"/>
    <w:rsid w:val="000C227B"/>
    <w:rsid w:val="000D0630"/>
    <w:rsid w:val="000E02EE"/>
    <w:rsid w:val="000E4086"/>
    <w:rsid w:val="000F013F"/>
    <w:rsid w:val="00100343"/>
    <w:rsid w:val="001010F7"/>
    <w:rsid w:val="00115DEA"/>
    <w:rsid w:val="0013160B"/>
    <w:rsid w:val="001345C2"/>
    <w:rsid w:val="00151705"/>
    <w:rsid w:val="00157D7A"/>
    <w:rsid w:val="001620BE"/>
    <w:rsid w:val="00175626"/>
    <w:rsid w:val="0019433F"/>
    <w:rsid w:val="001A3548"/>
    <w:rsid w:val="001A5DED"/>
    <w:rsid w:val="001D0470"/>
    <w:rsid w:val="001D6E42"/>
    <w:rsid w:val="001E4CC6"/>
    <w:rsid w:val="001F554F"/>
    <w:rsid w:val="00213F3E"/>
    <w:rsid w:val="002174AE"/>
    <w:rsid w:val="00242398"/>
    <w:rsid w:val="00243FA1"/>
    <w:rsid w:val="002529FD"/>
    <w:rsid w:val="00254371"/>
    <w:rsid w:val="00265127"/>
    <w:rsid w:val="00291EEB"/>
    <w:rsid w:val="00295E0B"/>
    <w:rsid w:val="00297692"/>
    <w:rsid w:val="002A3D58"/>
    <w:rsid w:val="002A7AD6"/>
    <w:rsid w:val="002C5058"/>
    <w:rsid w:val="002D1FC8"/>
    <w:rsid w:val="002D2056"/>
    <w:rsid w:val="002D67A6"/>
    <w:rsid w:val="002E31DC"/>
    <w:rsid w:val="003040C4"/>
    <w:rsid w:val="00312682"/>
    <w:rsid w:val="00340337"/>
    <w:rsid w:val="003409B4"/>
    <w:rsid w:val="00357BCD"/>
    <w:rsid w:val="003702CC"/>
    <w:rsid w:val="00387158"/>
    <w:rsid w:val="003873B0"/>
    <w:rsid w:val="00394D22"/>
    <w:rsid w:val="003A13AB"/>
    <w:rsid w:val="003B0E45"/>
    <w:rsid w:val="003B1B26"/>
    <w:rsid w:val="003D287D"/>
    <w:rsid w:val="003E02BB"/>
    <w:rsid w:val="004100CD"/>
    <w:rsid w:val="00416DBF"/>
    <w:rsid w:val="004354C3"/>
    <w:rsid w:val="00470292"/>
    <w:rsid w:val="00473BDF"/>
    <w:rsid w:val="00477515"/>
    <w:rsid w:val="00484FCB"/>
    <w:rsid w:val="004933F3"/>
    <w:rsid w:val="004A358F"/>
    <w:rsid w:val="004B5350"/>
    <w:rsid w:val="004C4E4D"/>
    <w:rsid w:val="004D2313"/>
    <w:rsid w:val="004E2628"/>
    <w:rsid w:val="00514483"/>
    <w:rsid w:val="00516149"/>
    <w:rsid w:val="005303CB"/>
    <w:rsid w:val="00536800"/>
    <w:rsid w:val="00546249"/>
    <w:rsid w:val="00566DFB"/>
    <w:rsid w:val="00587B90"/>
    <w:rsid w:val="00591D31"/>
    <w:rsid w:val="005A4460"/>
    <w:rsid w:val="005A4E4E"/>
    <w:rsid w:val="005A5B28"/>
    <w:rsid w:val="005B4B76"/>
    <w:rsid w:val="005C39AF"/>
    <w:rsid w:val="005D571A"/>
    <w:rsid w:val="005E2584"/>
    <w:rsid w:val="00605C9A"/>
    <w:rsid w:val="00610130"/>
    <w:rsid w:val="006107B4"/>
    <w:rsid w:val="0061256E"/>
    <w:rsid w:val="00623946"/>
    <w:rsid w:val="006254A1"/>
    <w:rsid w:val="00632076"/>
    <w:rsid w:val="00646117"/>
    <w:rsid w:val="006628C7"/>
    <w:rsid w:val="00671FE5"/>
    <w:rsid w:val="00681AD2"/>
    <w:rsid w:val="006923D1"/>
    <w:rsid w:val="006960C3"/>
    <w:rsid w:val="006B30CA"/>
    <w:rsid w:val="006C3F73"/>
    <w:rsid w:val="006D70D1"/>
    <w:rsid w:val="006E0D08"/>
    <w:rsid w:val="006E0FA0"/>
    <w:rsid w:val="00702589"/>
    <w:rsid w:val="007126A9"/>
    <w:rsid w:val="00717A91"/>
    <w:rsid w:val="00717ABB"/>
    <w:rsid w:val="00723BC0"/>
    <w:rsid w:val="00725FCD"/>
    <w:rsid w:val="0074378D"/>
    <w:rsid w:val="00767B00"/>
    <w:rsid w:val="00777127"/>
    <w:rsid w:val="00782BDE"/>
    <w:rsid w:val="00794617"/>
    <w:rsid w:val="007B4912"/>
    <w:rsid w:val="007E5399"/>
    <w:rsid w:val="007F5E3A"/>
    <w:rsid w:val="007F5FDF"/>
    <w:rsid w:val="00813A1A"/>
    <w:rsid w:val="0083120B"/>
    <w:rsid w:val="008352FB"/>
    <w:rsid w:val="0084063A"/>
    <w:rsid w:val="00853BB1"/>
    <w:rsid w:val="00871E3A"/>
    <w:rsid w:val="008C12F9"/>
    <w:rsid w:val="008D28D2"/>
    <w:rsid w:val="008D57DC"/>
    <w:rsid w:val="008E5A1A"/>
    <w:rsid w:val="009029EA"/>
    <w:rsid w:val="0090565C"/>
    <w:rsid w:val="00906C34"/>
    <w:rsid w:val="00916C16"/>
    <w:rsid w:val="00963626"/>
    <w:rsid w:val="0096511E"/>
    <w:rsid w:val="0097653C"/>
    <w:rsid w:val="00986415"/>
    <w:rsid w:val="00994C49"/>
    <w:rsid w:val="00997176"/>
    <w:rsid w:val="009A4299"/>
    <w:rsid w:val="009A6603"/>
    <w:rsid w:val="009B1A3C"/>
    <w:rsid w:val="009D16F7"/>
    <w:rsid w:val="00A0635F"/>
    <w:rsid w:val="00A1788B"/>
    <w:rsid w:val="00A60960"/>
    <w:rsid w:val="00A6659A"/>
    <w:rsid w:val="00A7428A"/>
    <w:rsid w:val="00A74594"/>
    <w:rsid w:val="00A74CD4"/>
    <w:rsid w:val="00A952A4"/>
    <w:rsid w:val="00A97B2B"/>
    <w:rsid w:val="00A97E36"/>
    <w:rsid w:val="00AB267B"/>
    <w:rsid w:val="00AB7E0F"/>
    <w:rsid w:val="00AC048E"/>
    <w:rsid w:val="00AC2A42"/>
    <w:rsid w:val="00AE74CC"/>
    <w:rsid w:val="00B00831"/>
    <w:rsid w:val="00B036C8"/>
    <w:rsid w:val="00B04DFB"/>
    <w:rsid w:val="00B070D6"/>
    <w:rsid w:val="00B12758"/>
    <w:rsid w:val="00B36D91"/>
    <w:rsid w:val="00B43444"/>
    <w:rsid w:val="00B650EF"/>
    <w:rsid w:val="00B66DBF"/>
    <w:rsid w:val="00B701E4"/>
    <w:rsid w:val="00B80AFF"/>
    <w:rsid w:val="00B872AD"/>
    <w:rsid w:val="00B90A24"/>
    <w:rsid w:val="00BB0208"/>
    <w:rsid w:val="00BB649C"/>
    <w:rsid w:val="00BC1640"/>
    <w:rsid w:val="00BC5CF4"/>
    <w:rsid w:val="00C36FE6"/>
    <w:rsid w:val="00C4055F"/>
    <w:rsid w:val="00C40ED1"/>
    <w:rsid w:val="00C4498B"/>
    <w:rsid w:val="00C52E79"/>
    <w:rsid w:val="00C76C3D"/>
    <w:rsid w:val="00C8213C"/>
    <w:rsid w:val="00C871FB"/>
    <w:rsid w:val="00C93AAA"/>
    <w:rsid w:val="00C950A9"/>
    <w:rsid w:val="00CA4CB8"/>
    <w:rsid w:val="00CD5F70"/>
    <w:rsid w:val="00CD7709"/>
    <w:rsid w:val="00CE28E5"/>
    <w:rsid w:val="00CF389A"/>
    <w:rsid w:val="00D04F16"/>
    <w:rsid w:val="00D2713C"/>
    <w:rsid w:val="00D30B92"/>
    <w:rsid w:val="00D42F0A"/>
    <w:rsid w:val="00D80856"/>
    <w:rsid w:val="00D81A85"/>
    <w:rsid w:val="00DA4254"/>
    <w:rsid w:val="00DB4D30"/>
    <w:rsid w:val="00DC12D2"/>
    <w:rsid w:val="00DC671B"/>
    <w:rsid w:val="00DD244E"/>
    <w:rsid w:val="00DE1615"/>
    <w:rsid w:val="00E22931"/>
    <w:rsid w:val="00E36029"/>
    <w:rsid w:val="00E3708B"/>
    <w:rsid w:val="00E412FE"/>
    <w:rsid w:val="00E84DBF"/>
    <w:rsid w:val="00EC29B3"/>
    <w:rsid w:val="00ED24B2"/>
    <w:rsid w:val="00ED2F7F"/>
    <w:rsid w:val="00ED3232"/>
    <w:rsid w:val="00EF3417"/>
    <w:rsid w:val="00EF4A41"/>
    <w:rsid w:val="00F01447"/>
    <w:rsid w:val="00F02C58"/>
    <w:rsid w:val="00F06808"/>
    <w:rsid w:val="00F1074D"/>
    <w:rsid w:val="00F12230"/>
    <w:rsid w:val="00F13395"/>
    <w:rsid w:val="00F32F18"/>
    <w:rsid w:val="00F37102"/>
    <w:rsid w:val="00F56CA0"/>
    <w:rsid w:val="00F65936"/>
    <w:rsid w:val="00F71C10"/>
    <w:rsid w:val="00F74B01"/>
    <w:rsid w:val="00F82CC3"/>
    <w:rsid w:val="00F91C1F"/>
    <w:rsid w:val="00F91FE9"/>
    <w:rsid w:val="00F935F5"/>
    <w:rsid w:val="00FA637C"/>
    <w:rsid w:val="00FE5278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0423C"/>
  <w15:docId w15:val="{5FDE2959-D9F7-4F6E-9F03-AF933E4E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qFormat/>
    <w:rsid w:val="004C4E4D"/>
    <w:pPr>
      <w:keepNext/>
      <w:outlineLvl w:val="7"/>
    </w:pPr>
    <w:rPr>
      <w:rFonts w:ascii="Times New (W1)" w:eastAsia="Times New Roman" w:hAnsi="Times New (W1)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C4E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4E4D"/>
  </w:style>
  <w:style w:type="paragraph" w:styleId="Pieddepage">
    <w:name w:val="footer"/>
    <w:basedOn w:val="Normal"/>
    <w:link w:val="PieddepageCar"/>
    <w:uiPriority w:val="99"/>
    <w:unhideWhenUsed/>
    <w:rsid w:val="004C4E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E4D"/>
  </w:style>
  <w:style w:type="character" w:customStyle="1" w:styleId="Titre8Car">
    <w:name w:val="Titre 8 Car"/>
    <w:basedOn w:val="Policepardfaut"/>
    <w:link w:val="Titre8"/>
    <w:rsid w:val="004C4E4D"/>
    <w:rPr>
      <w:rFonts w:ascii="Times New (W1)" w:eastAsia="Times New Roman" w:hAnsi="Times New (W1)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7653C"/>
    <w:rPr>
      <w:color w:val="808080"/>
    </w:rPr>
  </w:style>
  <w:style w:type="paragraph" w:styleId="Paragraphedeliste">
    <w:name w:val="List Paragraph"/>
    <w:basedOn w:val="Normal"/>
    <w:uiPriority w:val="34"/>
    <w:qFormat/>
    <w:rsid w:val="00F12230"/>
    <w:pPr>
      <w:ind w:left="720"/>
      <w:contextualSpacing/>
    </w:pPr>
  </w:style>
  <w:style w:type="paragraph" w:customStyle="1" w:styleId="Titredesection">
    <w:name w:val="Titre de section"/>
    <w:basedOn w:val="Paragraphedeliste"/>
    <w:qFormat/>
    <w:rsid w:val="00F12230"/>
    <w:pPr>
      <w:numPr>
        <w:numId w:val="2"/>
      </w:numPr>
      <w:pBdr>
        <w:top w:val="single" w:sz="18" w:space="1" w:color="auto"/>
      </w:pBdr>
    </w:pPr>
    <w:rPr>
      <w:rFonts w:ascii="Chaloult_Demi_Gras" w:hAnsi="Chaloult_Demi_Gras"/>
      <w:sz w:val="24"/>
    </w:rPr>
  </w:style>
  <w:style w:type="paragraph" w:customStyle="1" w:styleId="Titredesous-section">
    <w:name w:val="Titre de sous-section"/>
    <w:basedOn w:val="Paragraphedeliste"/>
    <w:qFormat/>
    <w:rsid w:val="00F12230"/>
    <w:pPr>
      <w:numPr>
        <w:ilvl w:val="1"/>
        <w:numId w:val="2"/>
      </w:numPr>
    </w:pPr>
    <w:rPr>
      <w:rFonts w:ascii="Chaloult_Cond" w:hAnsi="Chaloult_Cond"/>
      <w:b/>
    </w:rPr>
  </w:style>
  <w:style w:type="character" w:styleId="Lienhypertexte">
    <w:name w:val="Hyperlink"/>
    <w:basedOn w:val="Policepardfaut"/>
    <w:uiPriority w:val="99"/>
    <w:unhideWhenUsed/>
    <w:rsid w:val="00AB7E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29F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070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70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70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70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70D6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070D6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070D6"/>
    <w:rPr>
      <w:rFonts w:ascii="Calibri" w:eastAsia="Calibri" w:hAnsi="Calibri" w:cs="Calibri"/>
      <w:lang w:val="en-US"/>
    </w:rPr>
  </w:style>
  <w:style w:type="paragraph" w:styleId="Retraitcorpsdetexte">
    <w:name w:val="Body Text Indent"/>
    <w:basedOn w:val="Normal"/>
    <w:link w:val="RetraitcorpsdetexteCar"/>
    <w:rsid w:val="00E3708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3708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FE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5278"/>
    <w:pPr>
      <w:spacing w:before="100" w:beforeAutospacing="1" w:after="100" w:afterAutospacing="1"/>
    </w:pPr>
    <w:rPr>
      <w:rFonts w:ascii="Arial" w:eastAsia="Times New Roman" w:hAnsi="Arial" w:cs="Arial"/>
      <w:color w:val="4C4C4C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paq/images/signature-ministerielle/MAPAQ_abrgC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e3a79e-a74e-4a8e-97d8-3c4987d7313b">DDJ7DZ3RAA3J-8-30457</_dlc_DocId>
    <_dlc_DocIdUrl xmlns="7ce3a79e-a74e-4a8e-97d8-3c4987d7313b">
      <Url>https://presse.mapaq.gouv.qc.ca/_layouts/15/DocIdRedir.aspx?ID=DDJ7DZ3RAA3J-8-30457</Url>
      <Description>DDJ7DZ3RAA3J-8-30457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FF7952-F5EE-4C42-ADA7-9C21DE0DD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A40F7-67AE-4F7F-ADF1-60F47109EE92}"/>
</file>

<file path=customXml/itemProps3.xml><?xml version="1.0" encoding="utf-8"?>
<ds:datastoreItem xmlns:ds="http://schemas.openxmlformats.org/officeDocument/2006/customXml" ds:itemID="{1CCD3A28-9ED7-4B3D-929A-311D2A7C41EC}"/>
</file>

<file path=customXml/itemProps4.xml><?xml version="1.0" encoding="utf-8"?>
<ds:datastoreItem xmlns:ds="http://schemas.openxmlformats.org/officeDocument/2006/customXml" ds:itemID="{D9286C27-8AE2-4B76-A2EA-A31A29C6E40B}"/>
</file>

<file path=customXml/itemProps5.xml><?xml version="1.0" encoding="utf-8"?>
<ds:datastoreItem xmlns:ds="http://schemas.openxmlformats.org/officeDocument/2006/customXml" ds:itemID="{58299453-DE4F-45FC-8D1D-C91A7B571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554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plan d'affaire programme Expo 2021-2024-volet2</dc:title>
  <dc:subject>Modèle de plan d'affaire</dc:subject>
  <dc:creator>Simard Annie (DGCOR) (Québec)</dc:creator>
  <cp:keywords>plan d'affaire; programme; exposition agricole; volet 2</cp:keywords>
  <cp:lastModifiedBy>Fraysse Sandrine (DPP) (Québec)</cp:lastModifiedBy>
  <cp:revision>2</cp:revision>
  <cp:lastPrinted>2018-04-20T14:23:00Z</cp:lastPrinted>
  <dcterms:created xsi:type="dcterms:W3CDTF">2021-05-21T18:06:00Z</dcterms:created>
  <dcterms:modified xsi:type="dcterms:W3CDTF">2021-05-21T18:06:00Z</dcterms:modified>
  <cp:category>Gabarit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d4c9ef5a-717b-4a8b-a4ff-21090b96d185</vt:lpwstr>
  </property>
  <property fmtid="{D5CDD505-2E9C-101B-9397-08002B2CF9AE}" pid="3" name="ContentTypeId">
    <vt:lpwstr>0x010100B7F24DAD2FC6F24BA89B5B2D9EEBF2D1</vt:lpwstr>
  </property>
</Properties>
</file>