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"/>
        <w:gridCol w:w="21"/>
        <w:gridCol w:w="1"/>
        <w:gridCol w:w="64"/>
        <w:gridCol w:w="33"/>
        <w:gridCol w:w="3"/>
        <w:gridCol w:w="237"/>
        <w:gridCol w:w="25"/>
        <w:gridCol w:w="115"/>
        <w:gridCol w:w="195"/>
        <w:gridCol w:w="673"/>
        <w:gridCol w:w="166"/>
        <w:gridCol w:w="236"/>
        <w:gridCol w:w="33"/>
        <w:gridCol w:w="35"/>
        <w:gridCol w:w="79"/>
        <w:gridCol w:w="60"/>
        <w:gridCol w:w="219"/>
        <w:gridCol w:w="287"/>
        <w:gridCol w:w="27"/>
        <w:gridCol w:w="5"/>
        <w:gridCol w:w="156"/>
        <w:gridCol w:w="265"/>
        <w:gridCol w:w="15"/>
        <w:gridCol w:w="16"/>
        <w:gridCol w:w="245"/>
        <w:gridCol w:w="44"/>
        <w:gridCol w:w="74"/>
        <w:gridCol w:w="178"/>
        <w:gridCol w:w="117"/>
        <w:gridCol w:w="13"/>
        <w:gridCol w:w="43"/>
        <w:gridCol w:w="144"/>
        <w:gridCol w:w="76"/>
        <w:gridCol w:w="33"/>
        <w:gridCol w:w="11"/>
        <w:gridCol w:w="124"/>
        <w:gridCol w:w="115"/>
        <w:gridCol w:w="59"/>
        <w:gridCol w:w="5"/>
        <w:gridCol w:w="113"/>
        <w:gridCol w:w="22"/>
        <w:gridCol w:w="128"/>
        <w:gridCol w:w="282"/>
        <w:gridCol w:w="38"/>
        <w:gridCol w:w="89"/>
        <w:gridCol w:w="16"/>
        <w:gridCol w:w="94"/>
        <w:gridCol w:w="8"/>
        <w:gridCol w:w="41"/>
        <w:gridCol w:w="12"/>
        <w:gridCol w:w="95"/>
        <w:gridCol w:w="307"/>
        <w:gridCol w:w="11"/>
        <w:gridCol w:w="12"/>
        <w:gridCol w:w="140"/>
        <w:gridCol w:w="115"/>
        <w:gridCol w:w="31"/>
        <w:gridCol w:w="116"/>
        <w:gridCol w:w="16"/>
        <w:gridCol w:w="89"/>
        <w:gridCol w:w="48"/>
        <w:gridCol w:w="129"/>
        <w:gridCol w:w="106"/>
        <w:gridCol w:w="210"/>
        <w:gridCol w:w="216"/>
        <w:gridCol w:w="56"/>
        <w:gridCol w:w="5"/>
        <w:gridCol w:w="255"/>
        <w:gridCol w:w="35"/>
        <w:gridCol w:w="104"/>
        <w:gridCol w:w="26"/>
        <w:gridCol w:w="147"/>
        <w:gridCol w:w="121"/>
        <w:gridCol w:w="27"/>
        <w:gridCol w:w="568"/>
        <w:gridCol w:w="1706"/>
      </w:tblGrid>
      <w:tr w:rsidR="00D37B2A" w:rsidRPr="007552CB" w14:paraId="5229F122" w14:textId="77777777" w:rsidTr="00F341E4">
        <w:trPr>
          <w:trHeight w:val="550"/>
        </w:trPr>
        <w:tc>
          <w:tcPr>
            <w:tcW w:w="10207" w:type="dxa"/>
            <w:gridSpan w:val="7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B0461D4" w14:textId="6B0C5171" w:rsidR="00D37B2A" w:rsidRPr="007552CB" w:rsidRDefault="00D37B2A" w:rsidP="00D3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</w:pPr>
            <w:bookmarkStart w:id="0" w:name="RANGE!A1:E186"/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>FORMU</w:t>
            </w:r>
            <w:r w:rsidR="00152644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 xml:space="preserve">LAIRE D'ÉTAT DES LIEUX </w:t>
            </w:r>
            <w:r w:rsidR="00095CB7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>2021-2023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 xml:space="preserve"> - TAILLE ET REGARNI</w:t>
            </w:r>
            <w:bookmarkEnd w:id="0"/>
          </w:p>
        </w:tc>
      </w:tr>
      <w:tr w:rsidR="00D37B2A" w:rsidRPr="007552CB" w14:paraId="5744D649" w14:textId="77777777" w:rsidTr="00714253">
        <w:trPr>
          <w:trHeight w:val="976"/>
        </w:trPr>
        <w:tc>
          <w:tcPr>
            <w:tcW w:w="7933" w:type="dxa"/>
            <w:gridSpan w:val="76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148D81" w14:textId="77777777" w:rsidR="00D37B2A" w:rsidRDefault="00D37B2A" w:rsidP="00D3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2DF992E6" wp14:editId="5A854058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42174</wp:posOffset>
                  </wp:positionV>
                  <wp:extent cx="1495425" cy="501015"/>
                  <wp:effectExtent l="0" t="0" r="9525" b="0"/>
                  <wp:wrapNone/>
                  <wp:docPr id="39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Volet 1 - </w:t>
            </w: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Mesure 4300 </w:t>
            </w: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Aménagements agroenvironnementaux durables intégrant des arbres et des arbustes ou étant favorables à la biodiversité</w:t>
            </w:r>
          </w:p>
          <w:p w14:paraId="658553C5" w14:textId="6B265418" w:rsidR="00D37B2A" w:rsidRPr="00D37B2A" w:rsidRDefault="00D37B2A" w:rsidP="00D37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fr-CA"/>
              </w:rPr>
            </w:pPr>
            <w:r w:rsidRPr="00152644">
              <w:rPr>
                <w:rFonts w:ascii="Calibri" w:eastAsia="Times New Roman" w:hAnsi="Calibri" w:cs="Times New Roman"/>
                <w:b/>
                <w:bCs/>
                <w:i/>
                <w:color w:val="FF0000"/>
                <w:lang w:eastAsia="fr-CA"/>
              </w:rPr>
              <w:t xml:space="preserve">Version du </w:t>
            </w:r>
            <w:r w:rsidR="00095CB7">
              <w:rPr>
                <w:rFonts w:ascii="Calibri" w:eastAsia="Times New Roman" w:hAnsi="Calibri" w:cs="Times New Roman"/>
                <w:b/>
                <w:bCs/>
                <w:i/>
                <w:color w:val="FF0000"/>
                <w:lang w:eastAsia="fr-CA"/>
              </w:rPr>
              <w:t>21 janvier 2021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6EB9877" w14:textId="77777777" w:rsidR="00D37B2A" w:rsidRPr="00D37B2A" w:rsidRDefault="00D37B2A" w:rsidP="00D37B2A">
            <w:pPr>
              <w:ind w:firstLine="708"/>
              <w:rPr>
                <w:rFonts w:ascii="Calibri" w:eastAsia="Times New Roman" w:hAnsi="Calibri" w:cs="Times New Roman"/>
                <w:lang w:eastAsia="fr-CA"/>
              </w:rPr>
            </w:pPr>
            <w:r w:rsidRPr="00D37B2A">
              <w:rPr>
                <w:rFonts w:ascii="Calibri" w:eastAsia="Times New Roman" w:hAnsi="Calibri" w:cs="Times New Roman"/>
                <w:lang w:eastAsia="fr-CA"/>
              </w:rPr>
              <w:t xml:space="preserve"> </w:t>
            </w:r>
          </w:p>
        </w:tc>
      </w:tr>
      <w:tr w:rsidR="00054843" w:rsidRPr="007552CB" w14:paraId="481BA188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6DD8C2F" w14:textId="77777777" w:rsidR="007552CB" w:rsidRPr="007552CB" w:rsidRDefault="007552CB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1.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C579C7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Renseignements - Exploitation agricole </w:t>
            </w:r>
            <w:r w:rsidR="008F5160"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requérante</w:t>
            </w:r>
          </w:p>
        </w:tc>
      </w:tr>
      <w:tr w:rsidR="00054843" w:rsidRPr="007552CB" w14:paraId="032E611C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BFBC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8DA1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Nom du demandeur :</w:t>
            </w:r>
          </w:p>
        </w:tc>
        <w:tc>
          <w:tcPr>
            <w:tcW w:w="7272" w:type="dxa"/>
            <w:gridSpan w:val="5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E1667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033CC02F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3408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EDFA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Nom de l'exploitation: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E5CD9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697DA9C1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C4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C13C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Adresse :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BCB94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0BE7EB2E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4BC6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BAA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79690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12E4DBBE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0785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61EB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Téléphone :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83DBB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2FFE8595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D35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060C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NIM: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ACD9A" w14:textId="77777777" w:rsidR="007552CB" w:rsidRPr="007552CB" w:rsidRDefault="007552CB" w:rsidP="0005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75A208DC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698A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E78A6C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  <w:t>Description de l'entreprise</w:t>
            </w: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: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 xml:space="preserve">  </w:t>
            </w:r>
          </w:p>
        </w:tc>
      </w:tr>
      <w:tr w:rsidR="00054843" w:rsidRPr="007552CB" w14:paraId="2A352B1F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DC87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12B0394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</w:tr>
      <w:tr w:rsidR="00054843" w:rsidRPr="007552CB" w14:paraId="4DA93E7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FC62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B6174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</w:tr>
      <w:tr w:rsidR="00054843" w:rsidRPr="007552CB" w14:paraId="1737B938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0CF26E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2.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hideMark/>
          </w:tcPr>
          <w:p w14:paraId="5615A3B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Renseignement généraux - Professionnel </w:t>
            </w:r>
          </w:p>
        </w:tc>
      </w:tr>
      <w:tr w:rsidR="00267F11" w:rsidRPr="007552CB" w14:paraId="274E7072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6339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5F4A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Nom:</w:t>
            </w:r>
          </w:p>
        </w:tc>
        <w:tc>
          <w:tcPr>
            <w:tcW w:w="366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49510" w14:textId="77777777" w:rsidR="007552CB" w:rsidRPr="0062531E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20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7855" w14:textId="77777777" w:rsidR="007552CB" w:rsidRPr="007552CB" w:rsidRDefault="007552CB" w:rsidP="00267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Titre professionnel:</w:t>
            </w:r>
          </w:p>
        </w:tc>
        <w:tc>
          <w:tcPr>
            <w:tcW w:w="273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2B00F79" w14:textId="77777777" w:rsidR="007552CB" w:rsidRPr="0062531E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3743595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96F1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40A4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Organisme:</w:t>
            </w:r>
          </w:p>
        </w:tc>
        <w:tc>
          <w:tcPr>
            <w:tcW w:w="8414" w:type="dxa"/>
            <w:gridSpan w:val="6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F7AA0D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 </w:t>
            </w:r>
          </w:p>
        </w:tc>
      </w:tr>
      <w:tr w:rsidR="00054843" w:rsidRPr="007552CB" w14:paraId="24C2526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7C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1D9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Adresse:</w:t>
            </w:r>
          </w:p>
        </w:tc>
        <w:tc>
          <w:tcPr>
            <w:tcW w:w="8414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E91473" w14:textId="77777777" w:rsidR="007552CB" w:rsidRPr="0062531E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2B7D4745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E07C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DA6D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8414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985838" w14:textId="77777777" w:rsidR="007552CB" w:rsidRPr="0062531E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3246A2D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D57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F9B7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Téléphone:</w:t>
            </w:r>
          </w:p>
        </w:tc>
        <w:tc>
          <w:tcPr>
            <w:tcW w:w="8414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EEDAA4" w14:textId="77777777" w:rsidR="007552CB" w:rsidRPr="0062531E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267F11" w:rsidRPr="007552CB" w14:paraId="7F015A04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D798" w14:textId="77777777" w:rsidR="00267F11" w:rsidRPr="007552CB" w:rsidRDefault="00267F11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B75BDDB" w14:textId="77777777" w:rsidR="00267F11" w:rsidRPr="0062531E" w:rsidRDefault="00267F11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2A93F0BF" w14:textId="77777777" w:rsidTr="00714253">
        <w:trPr>
          <w:trHeight w:val="27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1E73506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3.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hideMark/>
          </w:tcPr>
          <w:p w14:paraId="4DEA24D5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Fonction principale de l'aménagement</w:t>
            </w: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:</w:t>
            </w:r>
          </w:p>
        </w:tc>
      </w:tr>
      <w:tr w:rsidR="00054843" w:rsidRPr="007552CB" w14:paraId="053F3E7A" w14:textId="77777777" w:rsidTr="00714253">
        <w:trPr>
          <w:trHeight w:val="338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32494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87A269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3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5382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Protection contre érosion éolienne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3926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186995C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86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65749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Réduire la consommation d’énergie des bâtiments</w:t>
            </w:r>
          </w:p>
        </w:tc>
      </w:tr>
      <w:tr w:rsidR="00054843" w:rsidRPr="007552CB" w14:paraId="40B2B6BC" w14:textId="77777777" w:rsidTr="00714253">
        <w:trPr>
          <w:trHeight w:val="336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20573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64C6F36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3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60DB" w14:textId="77777777" w:rsidR="007552CB" w:rsidRPr="00896AF4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Brise-odeur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42826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2B77D2A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86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9724C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Améliorer la qualité de l’air autour des bâtiments</w:t>
            </w:r>
          </w:p>
        </w:tc>
      </w:tr>
      <w:tr w:rsidR="00054843" w:rsidRPr="007552CB" w14:paraId="310196C1" w14:textId="77777777" w:rsidTr="00714253">
        <w:trPr>
          <w:trHeight w:val="336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8904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191E25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3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62EBC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Éviter la dérive des pesticides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28176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5BAC1A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86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63811" w14:textId="77777777" w:rsidR="007552CB" w:rsidRPr="00896AF4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Bande de protection riveraine arborescente</w:t>
            </w:r>
          </w:p>
        </w:tc>
      </w:tr>
      <w:tr w:rsidR="00054843" w:rsidRPr="007552CB" w14:paraId="7CEADBBB" w14:textId="77777777" w:rsidTr="00714253">
        <w:trPr>
          <w:trHeight w:val="336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20245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50134E5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3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F34F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Protéger contre les dérives de pesticides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8850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C0E76E" w14:textId="77777777" w:rsidR="007552CB" w:rsidRDefault="007552CB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86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B369C" w14:textId="77777777" w:rsid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favorisant la biodiversité</w:t>
            </w:r>
          </w:p>
        </w:tc>
      </w:tr>
      <w:tr w:rsidR="00054843" w:rsidRPr="007552CB" w14:paraId="65B726BF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8FC85B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4. 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hideMark/>
          </w:tcPr>
          <w:p w14:paraId="6AA20C1A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Âge de l'aménagement</w:t>
            </w:r>
          </w:p>
        </w:tc>
      </w:tr>
      <w:tr w:rsidR="003620C2" w:rsidRPr="007552CB" w14:paraId="328CABC1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5D68" w14:textId="77777777" w:rsidR="003620C2" w:rsidRPr="007552CB" w:rsidRDefault="003620C2" w:rsidP="00BD6C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4.1</w:t>
            </w:r>
          </w:p>
        </w:tc>
        <w:tc>
          <w:tcPr>
            <w:tcW w:w="424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2777" w14:textId="77777777" w:rsidR="003620C2" w:rsidRPr="00896AF4" w:rsidRDefault="003620C2" w:rsidP="00054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Année d'implantation de l'aménagement</w:t>
            </w:r>
            <w:r w:rsidRPr="00896AF4">
              <w:rPr>
                <w:rFonts w:ascii="Calibri" w:eastAsia="Times New Roman" w:hAnsi="Calibri" w:cs="Times New Roman"/>
                <w:lang w:eastAsia="fr-CA"/>
              </w:rPr>
              <w:t>:</w:t>
            </w:r>
          </w:p>
        </w:tc>
        <w:tc>
          <w:tcPr>
            <w:tcW w:w="5539" w:type="dxa"/>
            <w:gridSpan w:val="3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8BB0D" w14:textId="77777777" w:rsidR="003620C2" w:rsidRPr="0062531E" w:rsidRDefault="003620C2" w:rsidP="0005484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3620C2" w:rsidRPr="007552CB" w14:paraId="62FA340E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D045" w14:textId="77777777" w:rsidR="003620C2" w:rsidRPr="007552CB" w:rsidRDefault="003620C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4.2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02447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933DA02" w14:textId="77777777" w:rsidR="003620C2" w:rsidRPr="007552CB" w:rsidRDefault="003620C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85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4AA1" w14:textId="77777777" w:rsidR="003620C2" w:rsidRPr="007552CB" w:rsidRDefault="003620C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Aménagement âgé de moins de 5 ans </w:t>
            </w:r>
          </w:p>
        </w:tc>
        <w:tc>
          <w:tcPr>
            <w:tcW w:w="5539" w:type="dxa"/>
            <w:gridSpan w:val="3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1EDC67" w14:textId="77777777" w:rsidR="003620C2" w:rsidRPr="007552CB" w:rsidRDefault="003620C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620C2" w:rsidRPr="007552CB" w14:paraId="2939E1AE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F8B8" w14:textId="77777777" w:rsidR="00BD6CA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2843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717971" w14:textId="77777777" w:rsidR="00BD6CAE" w:rsidRPr="007552CB" w:rsidRDefault="00BD6CAE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97" w:type="dxa"/>
            <w:gridSpan w:val="6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4CD2A6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âgé entre 5 et 10 ans</w:t>
            </w:r>
          </w:p>
        </w:tc>
      </w:tr>
      <w:tr w:rsidR="003620C2" w:rsidRPr="007552CB" w14:paraId="4679962B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938C9B" w14:textId="77777777" w:rsidR="00BD6CA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24692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3385D938" w14:textId="77777777" w:rsidR="00BD6CAE" w:rsidRPr="007552CB" w:rsidRDefault="00BD6CAE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97" w:type="dxa"/>
            <w:gridSpan w:val="6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B1B0D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Aménagement âgé de plus de 10ans </w:t>
            </w:r>
          </w:p>
        </w:tc>
      </w:tr>
      <w:tr w:rsidR="00054843" w:rsidRPr="007552CB" w14:paraId="424F36D0" w14:textId="77777777" w:rsidTr="00714253">
        <w:trPr>
          <w:trHeight w:val="3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182BE4C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5.</w:t>
            </w:r>
          </w:p>
        </w:tc>
        <w:tc>
          <w:tcPr>
            <w:tcW w:w="9782" w:type="dxa"/>
            <w:gridSpan w:val="7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0000"/>
            <w:hideMark/>
          </w:tcPr>
          <w:p w14:paraId="4FCB38C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Caractéristiques de l'aménagement</w:t>
            </w:r>
          </w:p>
        </w:tc>
      </w:tr>
      <w:tr w:rsidR="00054843" w:rsidRPr="007552CB" w14:paraId="64887D7F" w14:textId="77777777" w:rsidTr="00714253">
        <w:trPr>
          <w:trHeight w:val="36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CB1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5.1</w:t>
            </w:r>
          </w:p>
        </w:tc>
        <w:tc>
          <w:tcPr>
            <w:tcW w:w="40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E80D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Nombre de rangées d'arbres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 xml:space="preserve"> :</w:t>
            </w:r>
          </w:p>
        </w:tc>
        <w:tc>
          <w:tcPr>
            <w:tcW w:w="5713" w:type="dxa"/>
            <w:gridSpan w:val="4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122E56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lang w:eastAsia="fr-CA"/>
              </w:rPr>
              <w:t> </w:t>
            </w:r>
          </w:p>
        </w:tc>
      </w:tr>
      <w:tr w:rsidR="00054843" w:rsidRPr="007552CB" w14:paraId="187CA623" w14:textId="77777777" w:rsidTr="00714253">
        <w:trPr>
          <w:trHeight w:val="36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C53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5.2</w:t>
            </w:r>
          </w:p>
        </w:tc>
        <w:tc>
          <w:tcPr>
            <w:tcW w:w="40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E82B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 xml:space="preserve">Espacement moyen entre les rangées (m) 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>:</w:t>
            </w:r>
          </w:p>
        </w:tc>
        <w:tc>
          <w:tcPr>
            <w:tcW w:w="5713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7E6F33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lang w:eastAsia="fr-CA"/>
              </w:rPr>
              <w:t> </w:t>
            </w:r>
          </w:p>
        </w:tc>
      </w:tr>
      <w:tr w:rsidR="00054843" w:rsidRPr="007552CB" w14:paraId="10B2AE09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F72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5.3</w:t>
            </w:r>
          </w:p>
        </w:tc>
        <w:tc>
          <w:tcPr>
            <w:tcW w:w="40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4AAC4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Espacement moyen arbre-arbre (m)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 xml:space="preserve"> :</w:t>
            </w:r>
          </w:p>
        </w:tc>
        <w:tc>
          <w:tcPr>
            <w:tcW w:w="5713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A7FD71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lang w:eastAsia="fr-CA"/>
              </w:rPr>
              <w:t> </w:t>
            </w:r>
          </w:p>
        </w:tc>
      </w:tr>
      <w:tr w:rsidR="00BB209A" w:rsidRPr="007552CB" w14:paraId="1F48CA3C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4020" w14:textId="77777777" w:rsidR="00BB209A" w:rsidRPr="007552CB" w:rsidRDefault="00BB209A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5.4</w:t>
            </w:r>
          </w:p>
        </w:tc>
        <w:tc>
          <w:tcPr>
            <w:tcW w:w="40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CF95" w14:textId="77777777" w:rsidR="00BB209A" w:rsidRPr="007552CB" w:rsidRDefault="00BB209A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Composition en résineux</w:t>
            </w:r>
            <w:r>
              <w:rPr>
                <w:rFonts w:ascii="Calibri" w:eastAsia="Times New Roman" w:hAnsi="Calibri" w:cs="Times New Roman"/>
                <w:lang w:eastAsia="fr-CA"/>
              </w:rPr>
              <w:t> :</w:t>
            </w:r>
          </w:p>
        </w:tc>
        <w:tc>
          <w:tcPr>
            <w:tcW w:w="5713" w:type="dxa"/>
            <w:gridSpan w:val="4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37DAA" w14:textId="77777777" w:rsidR="00BB209A" w:rsidRPr="007552CB" w:rsidRDefault="00BB209A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</w:tr>
      <w:tr w:rsidR="00054843" w:rsidRPr="007552CB" w14:paraId="5FDD43F7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33CB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203167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3266BDFA" w14:textId="77777777" w:rsidR="00BD6CAE" w:rsidRPr="007552CB" w:rsidRDefault="00BD6CAE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u w:val="single"/>
                    <w:lang w:eastAsia="fr-CA"/>
                  </w:rPr>
                </w:pPr>
                <w:r w:rsidRPr="00BD6CAE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9282" w:type="dxa"/>
            <w:gridSpan w:val="6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A92E162" w14:textId="77777777" w:rsidR="00BD6CAE" w:rsidRPr="00BD6CA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Aménagement composé de moins de 50% de résineux</w:t>
            </w:r>
          </w:p>
        </w:tc>
      </w:tr>
      <w:tr w:rsidR="00054843" w:rsidRPr="007552CB" w14:paraId="2F3684C7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52FE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60384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03CDA235" w14:textId="77777777" w:rsidR="00054843" w:rsidRPr="007552CB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u w:val="single"/>
                    <w:lang w:eastAsia="fr-CA"/>
                  </w:rPr>
                </w:pPr>
                <w:r w:rsidRPr="00BD6CAE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9282" w:type="dxa"/>
            <w:gridSpan w:val="6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2D48D1F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BD6CAE">
              <w:rPr>
                <w:rFonts w:ascii="Calibri" w:eastAsia="Times New Roman" w:hAnsi="Calibri" w:cs="Times New Roman"/>
                <w:bCs/>
                <w:lang w:eastAsia="fr-CA"/>
              </w:rPr>
              <w:t>Aménagement composé de 50% ou plus de résineux</w:t>
            </w:r>
          </w:p>
        </w:tc>
      </w:tr>
      <w:tr w:rsidR="00054843" w:rsidRPr="007552CB" w14:paraId="38C6A46A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87B5" w14:textId="77777777" w:rsidR="007552CB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5.5</w:t>
            </w:r>
          </w:p>
        </w:tc>
        <w:tc>
          <w:tcPr>
            <w:tcW w:w="593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0B3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Espèces d'arbres composant l'aménagement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>:</w:t>
            </w:r>
          </w:p>
        </w:tc>
        <w:tc>
          <w:tcPr>
            <w:tcW w:w="1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018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263C699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</w:tr>
      <w:tr w:rsidR="00054843" w:rsidRPr="007552CB" w14:paraId="6347E63A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3F44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D57D" w14:textId="77777777" w:rsidR="00BD6CAE" w:rsidRPr="00D5661F" w:rsidRDefault="00BD6CAE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Genres</w:t>
            </w:r>
          </w:p>
        </w:tc>
        <w:tc>
          <w:tcPr>
            <w:tcW w:w="342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08AE" w14:textId="77777777" w:rsidR="00BD6CAE" w:rsidRPr="00D5661F" w:rsidRDefault="00BD6CAE" w:rsidP="00BD6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Espèces</w:t>
            </w:r>
          </w:p>
        </w:tc>
        <w:tc>
          <w:tcPr>
            <w:tcW w:w="384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6DE71C" w14:textId="77777777" w:rsidR="00BD6CAE" w:rsidRPr="00D5661F" w:rsidRDefault="00BD6CAE" w:rsidP="00BD6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% de l'aménagement</w:t>
            </w:r>
          </w:p>
        </w:tc>
      </w:tr>
      <w:tr w:rsidR="00054843" w:rsidRPr="007552CB" w14:paraId="6DF14BB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1CBB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0DB8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</w:p>
        </w:tc>
        <w:tc>
          <w:tcPr>
            <w:tcW w:w="342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393D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</w:p>
        </w:tc>
        <w:tc>
          <w:tcPr>
            <w:tcW w:w="3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9ABA7D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7707A8A2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7517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CEB2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</w:p>
        </w:tc>
        <w:tc>
          <w:tcPr>
            <w:tcW w:w="342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463F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</w:p>
        </w:tc>
        <w:tc>
          <w:tcPr>
            <w:tcW w:w="3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D8D8F4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164CF952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3E32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1EE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342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3BB5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E747F85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6FF26E5A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76C3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49E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42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9B3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7C6318" w14:textId="77777777" w:rsidR="00BD6CAE" w:rsidRPr="0062531E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</w:tr>
      <w:tr w:rsidR="00054843" w:rsidRPr="007552CB" w14:paraId="7057D01C" w14:textId="77777777" w:rsidTr="00714253">
        <w:trPr>
          <w:trHeight w:val="28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2805C58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6.</w:t>
            </w:r>
          </w:p>
        </w:tc>
        <w:tc>
          <w:tcPr>
            <w:tcW w:w="9782" w:type="dxa"/>
            <w:gridSpan w:val="7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000000"/>
            <w:hideMark/>
          </w:tcPr>
          <w:p w14:paraId="51637A4D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État de l'aménagement</w:t>
            </w:r>
          </w:p>
        </w:tc>
      </w:tr>
      <w:tr w:rsidR="00054843" w:rsidRPr="007552CB" w14:paraId="2E031FC8" w14:textId="77777777" w:rsidTr="00714253">
        <w:trPr>
          <w:trHeight w:val="28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B0D7" w14:textId="77777777" w:rsidR="007552CB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6.1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4A80CE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 xml:space="preserve">État général 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>:</w:t>
            </w:r>
          </w:p>
        </w:tc>
      </w:tr>
      <w:tr w:rsidR="003620C2" w:rsidRPr="007552CB" w14:paraId="1DEC7B0D" w14:textId="77777777" w:rsidTr="00714253">
        <w:trPr>
          <w:trHeight w:val="285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9253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8E701CA" w14:textId="77777777" w:rsidR="00BD6CAE" w:rsidRPr="007552CB" w:rsidRDefault="00DF67BF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CD2" w14:textId="77777777" w:rsidR="00BD6CAE" w:rsidRPr="007552CB" w:rsidRDefault="00DF67B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Excellent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95420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88D6758" w14:textId="77777777" w:rsidR="00BD6CAE" w:rsidRPr="007552CB" w:rsidRDefault="00DF67BF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279C2" w14:textId="77777777" w:rsidR="00BD6CAE" w:rsidRPr="007552CB" w:rsidRDefault="00DF67B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Bon</w:t>
            </w:r>
          </w:p>
        </w:tc>
        <w:sdt>
          <w:sdtPr>
            <w:rPr>
              <w:rFonts w:eastAsia="Times New Roman" w:cs="Times New Roman"/>
              <w:color w:val="000000"/>
              <w:lang w:eastAsia="fr-CA"/>
            </w:rPr>
            <w:id w:val="169495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6C5B256" w14:textId="77777777" w:rsidR="00BD6CAE" w:rsidRPr="00E62CDC" w:rsidRDefault="00E62CDC" w:rsidP="007552C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fr-CA"/>
                  </w:rPr>
                </w:pPr>
                <w:r w:rsidRPr="00E62CDC">
                  <w:rPr>
                    <w:rFonts w:ascii="MS Gothic" w:eastAsia="MS Gothic" w:hAnsi="MS Gothic" w:cs="MS Gothic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76330" w14:textId="77777777" w:rsidR="00BD6CAE" w:rsidRPr="00E62CDC" w:rsidRDefault="00E62CDC" w:rsidP="007552CB">
            <w:pPr>
              <w:spacing w:after="0" w:line="240" w:lineRule="auto"/>
              <w:rPr>
                <w:rFonts w:eastAsia="Times New Roman" w:cs="Times New Roman"/>
                <w:color w:val="000000"/>
                <w:lang w:eastAsia="fr-CA"/>
              </w:rPr>
            </w:pPr>
            <w:r w:rsidRPr="00E62CDC">
              <w:rPr>
                <w:rFonts w:eastAsia="MS Gothic" w:cs="Times New Roman"/>
                <w:color w:val="000000"/>
                <w:lang w:eastAsia="fr-CA"/>
              </w:rPr>
              <w:t>Mauvais</w:t>
            </w:r>
          </w:p>
        </w:tc>
        <w:tc>
          <w:tcPr>
            <w:tcW w:w="5421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84E906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620C2" w:rsidRPr="007552CB" w14:paraId="3B0FF16C" w14:textId="77777777" w:rsidTr="00714253">
        <w:trPr>
          <w:trHeight w:val="285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6740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4395C8B" w14:textId="77777777" w:rsidR="00BD6CAE" w:rsidRPr="007552CB" w:rsidRDefault="00DF67BF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0A86" w14:textId="77777777" w:rsidR="00BD6CAE" w:rsidRPr="007552CB" w:rsidRDefault="00DF67B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Très bon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84524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C0A233" w14:textId="77777777" w:rsidR="00BD6CAE" w:rsidRPr="007552CB" w:rsidRDefault="00DF67BF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B718A" w14:textId="77777777" w:rsidR="00BD6CAE" w:rsidRPr="007552CB" w:rsidRDefault="00DF67B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Moyen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B45E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74FF1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5421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2A991" w14:textId="77777777" w:rsidR="00BD6CAE" w:rsidRPr="007552CB" w:rsidRDefault="00BD6CAE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054843" w:rsidRPr="007552CB" w14:paraId="6C06655A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9C97" w14:textId="77777777" w:rsidR="007552CB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6.2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85D3D5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Problème observé</w:t>
            </w:r>
            <w:r w:rsidRPr="007552CB">
              <w:rPr>
                <w:rFonts w:ascii="Calibri" w:eastAsia="Times New Roman" w:hAnsi="Calibri" w:cs="Times New Roman"/>
                <w:lang w:eastAsia="fr-CA"/>
              </w:rPr>
              <w:t xml:space="preserve"> :</w:t>
            </w:r>
          </w:p>
        </w:tc>
      </w:tr>
      <w:tr w:rsidR="00054843" w:rsidRPr="007552CB" w14:paraId="00B1EC2E" w14:textId="77777777" w:rsidTr="00714253">
        <w:trPr>
          <w:trHeight w:val="187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28176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4C6B237B" w14:textId="77777777" w:rsidR="00054843" w:rsidRPr="0093686D" w:rsidRDefault="00054843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1434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Champignon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49807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33CE5A8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44E8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Déchaussement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46672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9B7612E" w14:textId="77777777" w:rsidR="00054843" w:rsidRPr="0093686D" w:rsidRDefault="003620C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806F1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Maladie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77474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3CF0E3E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3864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6206F6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Dommage causé par herbicide/pesticide</w:t>
            </w:r>
          </w:p>
        </w:tc>
      </w:tr>
      <w:tr w:rsidR="00054843" w:rsidRPr="007552CB" w14:paraId="4FFAAEC5" w14:textId="77777777" w:rsidTr="00714253">
        <w:trPr>
          <w:trHeight w:val="187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56710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4BE47E6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91C52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Insecte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9327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204BF4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CB7F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Gelée apicale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43562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AA1AAB8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F17AE" w14:textId="77777777" w:rsidR="00054843" w:rsidRPr="0093686D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Agrile du frêne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10596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DC48F4" w14:textId="77777777" w:rsidR="00054843" w:rsidRPr="0093686D" w:rsidRDefault="00054843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3864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E76AD8" w14:textId="77777777" w:rsidR="00054843" w:rsidRPr="007552CB" w:rsidRDefault="00054843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Autre :</w:t>
            </w:r>
          </w:p>
        </w:tc>
      </w:tr>
      <w:tr w:rsidR="00054843" w:rsidRPr="007552CB" w14:paraId="0ED557EC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8E49" w14:textId="77777777" w:rsidR="007552CB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6.</w:t>
            </w:r>
            <w:r w:rsidR="00DF67BF">
              <w:rPr>
                <w:rFonts w:ascii="Calibri" w:eastAsia="Times New Roman" w:hAnsi="Calibri" w:cs="Times New Roman"/>
                <w:color w:val="000000"/>
                <w:lang w:eastAsia="fr-CA"/>
              </w:rPr>
              <w:t>3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2D274BC" w14:textId="77777777" w:rsidR="007552CB" w:rsidRPr="00D5661F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CA"/>
              </w:rPr>
            </w:pPr>
            <w:r w:rsidRPr="00D5661F">
              <w:rPr>
                <w:rFonts w:ascii="Calibri" w:eastAsia="Times New Roman" w:hAnsi="Calibri" w:cs="Times New Roman"/>
                <w:b/>
                <w:lang w:eastAsia="fr-CA"/>
              </w:rPr>
              <w:t>Densité globale</w:t>
            </w:r>
            <w:r w:rsidRPr="00D5661F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</w:t>
            </w:r>
            <w:r w:rsidRPr="00D5661F">
              <w:rPr>
                <w:rFonts w:ascii="Calibri" w:eastAsia="Times New Roman" w:hAnsi="Calibri" w:cs="Times New Roman"/>
                <w:b/>
                <w:i/>
                <w:iCs/>
                <w:lang w:eastAsia="fr-CA"/>
              </w:rPr>
              <w:t>(pour les aménagements matures seulement)</w:t>
            </w:r>
            <w:r w:rsidR="00D5661F">
              <w:rPr>
                <w:rFonts w:ascii="Calibri" w:eastAsia="Times New Roman" w:hAnsi="Calibri" w:cs="Times New Roman"/>
                <w:b/>
                <w:i/>
                <w:iCs/>
                <w:lang w:eastAsia="fr-CA"/>
              </w:rPr>
              <w:t> </w:t>
            </w:r>
            <w:r w:rsidR="00D5661F" w:rsidRPr="00D5661F">
              <w:rPr>
                <w:rFonts w:ascii="Calibri" w:eastAsia="Times New Roman" w:hAnsi="Calibri" w:cs="Times New Roman"/>
                <w:iCs/>
                <w:lang w:eastAsia="fr-CA"/>
              </w:rPr>
              <w:t>:</w:t>
            </w:r>
          </w:p>
        </w:tc>
      </w:tr>
      <w:tr w:rsidR="003620C2" w:rsidRPr="007552CB" w14:paraId="2AF106CC" w14:textId="77777777" w:rsidTr="00714253">
        <w:trPr>
          <w:trHeight w:val="31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385" w14:textId="77777777" w:rsidR="0093686D" w:rsidRPr="007552CB" w:rsidRDefault="0093686D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12090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2C7FF44B" w14:textId="77777777" w:rsidR="0093686D" w:rsidRPr="0093686D" w:rsidRDefault="0093686D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93686D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A5F5" w14:textId="77777777" w:rsidR="0093686D" w:rsidRP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T</w:t>
            </w:r>
            <w:r w:rsidRPr="00D12894">
              <w:rPr>
                <w:rFonts w:ascii="Calibri" w:eastAsia="Times New Roman" w:hAnsi="Calibri" w:cs="Times New Roman"/>
                <w:bCs/>
                <w:lang w:eastAsia="fr-CA"/>
              </w:rPr>
              <w:t>rès dense: porosité ≤ 20%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53283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AA7122" w14:textId="77777777" w:rsidR="0093686D" w:rsidRPr="0093686D" w:rsidRDefault="0093686D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93686D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09FC" w14:textId="77777777" w:rsidR="0093686D" w:rsidRP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4973D9">
              <w:rPr>
                <w:rFonts w:ascii="Calibri" w:eastAsia="Times New Roman" w:hAnsi="Calibri" w:cs="Times New Roman"/>
                <w:bCs/>
                <w:sz w:val="20"/>
                <w:lang w:eastAsia="fr-CA"/>
              </w:rPr>
              <w:t>Moyennement dense : porosité 40-60%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200874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C62B9EC" w14:textId="77777777" w:rsidR="0093686D" w:rsidRPr="0093686D" w:rsidRDefault="0093686D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93686D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83877A" w14:textId="77777777" w:rsidR="0093686D" w:rsidRP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 xml:space="preserve">Très lâche : porosité </w:t>
            </w:r>
            <w:r w:rsidRPr="00D12894">
              <w:rPr>
                <w:rFonts w:ascii="Calibri" w:eastAsia="Times New Roman" w:hAnsi="Calibri" w:cs="Times New Roman"/>
                <w:bCs/>
                <w:lang w:eastAsia="fr-CA"/>
              </w:rPr>
              <w:t>≥ 80%</w:t>
            </w:r>
          </w:p>
        </w:tc>
      </w:tr>
      <w:tr w:rsidR="003620C2" w:rsidRPr="007552CB" w14:paraId="693D5A38" w14:textId="77777777" w:rsidTr="00714253">
        <w:trPr>
          <w:trHeight w:val="95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1C7" w14:textId="77777777" w:rsidR="0093686D" w:rsidRPr="007552CB" w:rsidRDefault="0093686D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78986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0D4B7F0D" w14:textId="77777777" w:rsidR="0093686D" w:rsidRPr="0093686D" w:rsidRDefault="0093686D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93686D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5BDA9" w14:textId="77777777" w:rsidR="0093686D" w:rsidRP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Dense : porosité 20-40%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165433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859CF1E" w14:textId="77777777" w:rsidR="0093686D" w:rsidRPr="0093686D" w:rsidRDefault="0093686D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93686D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79C0" w14:textId="77777777" w:rsidR="0093686D" w:rsidRP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Lâche : porosité 60-80%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25303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2AC25F" w14:textId="77777777" w:rsidR="0093686D" w:rsidRPr="0093686D" w:rsidRDefault="004973D9" w:rsidP="0093686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6F87A8" w14:textId="77777777" w:rsidR="0093686D" w:rsidRDefault="00D12894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lang w:eastAsia="fr-CA"/>
              </w:rPr>
              <w:t>Ne s’applique pas</w:t>
            </w:r>
          </w:p>
          <w:p w14:paraId="26B42D5F" w14:textId="77777777" w:rsidR="004973D9" w:rsidRPr="004973D9" w:rsidRDefault="004973D9" w:rsidP="00497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</w:tr>
      <w:tr w:rsidR="003620C2" w:rsidRPr="007552CB" w14:paraId="704345D5" w14:textId="77777777" w:rsidTr="00714253">
        <w:trPr>
          <w:trHeight w:val="95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BB05D6" w14:textId="77777777" w:rsidR="003620C2" w:rsidRPr="007552CB" w:rsidRDefault="003620C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DBC75F" w14:textId="77777777" w:rsidR="003620C2" w:rsidRDefault="003620C2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2607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7C5F41" w14:textId="77777777" w:rsidR="003620C2" w:rsidRDefault="003620C2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5F0EFC" w14:textId="77777777" w:rsidR="003620C2" w:rsidRDefault="003620C2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402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CED99A" w14:textId="77777777" w:rsidR="003620C2" w:rsidRDefault="003620C2" w:rsidP="0093686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7EACC1" w14:textId="77777777" w:rsidR="003620C2" w:rsidRPr="003620C2" w:rsidRDefault="003620C2" w:rsidP="00362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650B6" w14:textId="77777777" w:rsidR="003620C2" w:rsidRPr="003620C2" w:rsidRDefault="003620C2" w:rsidP="00362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</w:tr>
      <w:tr w:rsidR="00054843" w:rsidRPr="007552CB" w14:paraId="4AF4CE56" w14:textId="77777777" w:rsidTr="00714253">
        <w:trPr>
          <w:trHeight w:val="3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FDAF5E9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lastRenderedPageBreak/>
              <w:t>7.</w:t>
            </w:r>
          </w:p>
        </w:tc>
        <w:tc>
          <w:tcPr>
            <w:tcW w:w="9782" w:type="dxa"/>
            <w:gridSpan w:val="77"/>
            <w:tcBorders>
              <w:top w:val="single" w:sz="12" w:space="0" w:color="auto"/>
              <w:right w:val="single" w:sz="12" w:space="0" w:color="auto"/>
            </w:tcBorders>
            <w:shd w:val="clear" w:color="000000" w:fill="000000"/>
            <w:hideMark/>
          </w:tcPr>
          <w:p w14:paraId="6E18DD75" w14:textId="77777777" w:rsidR="007552CB" w:rsidRPr="007552CB" w:rsidRDefault="007552CB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Localisation </w:t>
            </w:r>
            <w:r w:rsidR="00E00BA7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et description 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de l'aménagement - </w:t>
            </w:r>
            <w:r w:rsidRPr="00E00BA7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>Reprendre la section 7 pour chacune des haies ciblées</w:t>
            </w:r>
          </w:p>
        </w:tc>
      </w:tr>
      <w:tr w:rsidR="003620C2" w:rsidRPr="007552CB" w14:paraId="5D50F185" w14:textId="77777777" w:rsidTr="00714253">
        <w:trPr>
          <w:trHeight w:val="79"/>
        </w:trPr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8466" w14:textId="77777777" w:rsidR="007552CB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7.1</w:t>
            </w:r>
          </w:p>
        </w:tc>
        <w:tc>
          <w:tcPr>
            <w:tcW w:w="5030" w:type="dxa"/>
            <w:gridSpan w:val="48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FF7A7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Localisation GPS de l'aménagement :</w:t>
            </w:r>
          </w:p>
        </w:tc>
        <w:tc>
          <w:tcPr>
            <w:tcW w:w="245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76CB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2301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8061B45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3620C2" w:rsidRPr="007552CB" w14:paraId="1ECA0C42" w14:textId="77777777" w:rsidTr="00714253">
        <w:trPr>
          <w:trHeight w:val="8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51CA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5706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Point GPS début : </w:t>
            </w:r>
          </w:p>
        </w:tc>
        <w:tc>
          <w:tcPr>
            <w:tcW w:w="7272" w:type="dxa"/>
            <w:gridSpan w:val="5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B5433" w14:textId="77777777" w:rsidR="007552CB" w:rsidRPr="007552CB" w:rsidRDefault="007552CB" w:rsidP="009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3620C2" w:rsidRPr="007552CB" w14:paraId="3FE31C26" w14:textId="77777777" w:rsidTr="00714253">
        <w:trPr>
          <w:trHeight w:val="101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10C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684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Point GPS fin : 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C1233" w14:textId="77777777" w:rsidR="007552CB" w:rsidRPr="007552CB" w:rsidRDefault="007552CB" w:rsidP="009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3620C2" w:rsidRPr="007552CB" w14:paraId="01AA0EDC" w14:textId="77777777" w:rsidTr="00714253">
        <w:trPr>
          <w:trHeight w:val="104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ADAF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B7D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Longueur totale (m) :</w:t>
            </w:r>
          </w:p>
        </w:tc>
        <w:tc>
          <w:tcPr>
            <w:tcW w:w="727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28AF8" w14:textId="77777777" w:rsidR="007552CB" w:rsidRPr="007552CB" w:rsidRDefault="007552CB" w:rsidP="009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FF505F" w:rsidRPr="007552CB" w14:paraId="27AB4C71" w14:textId="77777777" w:rsidTr="00714253">
        <w:trPr>
          <w:trHeight w:val="122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BB53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6235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Largeur moyenne (m) :</w:t>
            </w:r>
          </w:p>
        </w:tc>
        <w:tc>
          <w:tcPr>
            <w:tcW w:w="252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F3E6E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45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DE20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Hauteur moyenne (m) :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83522" w14:textId="77777777" w:rsidR="007552CB" w:rsidRPr="007552CB" w:rsidRDefault="007552CB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315C180A" w14:textId="77777777" w:rsidTr="0071425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64E3" w14:textId="77777777" w:rsidR="00FB2032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7.2</w:t>
            </w:r>
          </w:p>
        </w:tc>
        <w:tc>
          <w:tcPr>
            <w:tcW w:w="9782" w:type="dxa"/>
            <w:gridSpan w:val="7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B5080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Localisation et identification de la haie - </w:t>
            </w:r>
            <w:r w:rsidRPr="007552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CA"/>
              </w:rPr>
              <w:t>insérez une carte qui localise la haie ciblée</w:t>
            </w:r>
          </w:p>
        </w:tc>
      </w:tr>
      <w:tr w:rsidR="00D37B2A" w:rsidRPr="007552CB" w14:paraId="56816C7D" w14:textId="77777777" w:rsidTr="00D37B2A">
        <w:trPr>
          <w:trHeight w:val="2358"/>
        </w:trPr>
        <w:tc>
          <w:tcPr>
            <w:tcW w:w="10207" w:type="dxa"/>
            <w:gridSpan w:val="78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313CC" w14:textId="77777777" w:rsidR="00D37B2A" w:rsidRPr="007552CB" w:rsidRDefault="00D37B2A" w:rsidP="00D56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14:paraId="37EB3C9F" w14:textId="77777777" w:rsidR="00D37B2A" w:rsidRPr="007552CB" w:rsidRDefault="00D37B2A" w:rsidP="00D56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5E78181F" w14:textId="77777777" w:rsidTr="00714253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140" w14:textId="77777777" w:rsidR="00FB2032" w:rsidRPr="007552CB" w:rsidRDefault="009834BC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7.3</w:t>
            </w:r>
          </w:p>
        </w:tc>
        <w:tc>
          <w:tcPr>
            <w:tcW w:w="9782" w:type="dxa"/>
            <w:gridSpan w:val="7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0755EC" w14:textId="77777777" w:rsidR="00FB2032" w:rsidRPr="007552CB" w:rsidRDefault="00FB2032" w:rsidP="00957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Localisation GPS </w:t>
            </w:r>
            <w:r w:rsidR="0095702D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des trouées </w:t>
            </w:r>
            <w:r w:rsidR="0082456E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de grandes envergures (plus de 3</w:t>
            </w:r>
            <w:r w:rsidR="0095702D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0 mètres)</w:t>
            </w:r>
          </w:p>
        </w:tc>
      </w:tr>
      <w:tr w:rsidR="0095702D" w:rsidRPr="007552CB" w14:paraId="22606D4B" w14:textId="77777777" w:rsidTr="00714253">
        <w:trPr>
          <w:trHeight w:val="972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51DA" w14:textId="77777777" w:rsidR="0095702D" w:rsidRDefault="0095702D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tbl>
            <w:tblPr>
              <w:tblW w:w="96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388"/>
              <w:gridCol w:w="2448"/>
              <w:gridCol w:w="2598"/>
            </w:tblGrid>
            <w:tr w:rsidR="0095702D" w:rsidRPr="0095702D" w14:paraId="7F675DAC" w14:textId="77777777" w:rsidTr="00F357CC">
              <w:trPr>
                <w:trHeight w:val="108"/>
              </w:trPr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E3F3" w14:textId="77777777" w:rsidR="0095702D" w:rsidRPr="0095702D" w:rsidRDefault="0095702D" w:rsidP="009570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Point début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7AD42" w14:textId="77777777" w:rsidR="0095702D" w:rsidRPr="0095702D" w:rsidRDefault="0095702D" w:rsidP="009570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 xml:space="preserve">Point fin 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7780" w14:textId="77777777" w:rsidR="0095702D" w:rsidRPr="0095702D" w:rsidRDefault="0095702D" w:rsidP="009570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Point début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B17A8" w14:textId="77777777" w:rsidR="0095702D" w:rsidRPr="0095702D" w:rsidRDefault="0095702D" w:rsidP="009570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Point fin</w:t>
                  </w:r>
                </w:p>
              </w:tc>
            </w:tr>
            <w:tr w:rsidR="0095702D" w:rsidRPr="0095702D" w14:paraId="10C311EB" w14:textId="77777777" w:rsidTr="00E00BA7">
              <w:trPr>
                <w:trHeight w:val="73"/>
              </w:trPr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180ED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BDE3C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99157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9A606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</w:tr>
            <w:tr w:rsidR="0095702D" w:rsidRPr="0095702D" w14:paraId="216732C6" w14:textId="77777777" w:rsidTr="00E00BA7">
              <w:trPr>
                <w:trHeight w:val="92"/>
              </w:trPr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320C4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CC21C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FB43F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282F7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</w:tr>
            <w:tr w:rsidR="0095702D" w:rsidRPr="0095702D" w14:paraId="3240E43B" w14:textId="77777777" w:rsidTr="0095702D">
              <w:trPr>
                <w:trHeight w:val="300"/>
              </w:trPr>
              <w:tc>
                <w:tcPr>
                  <w:tcW w:w="2188" w:type="dxa"/>
                  <w:tcBorders>
                    <w:top w:val="single" w:sz="4" w:space="0" w:color="auto"/>
                    <w:left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395C6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5771C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7777E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FDC3D" w14:textId="77777777" w:rsidR="0095702D" w:rsidRPr="0095702D" w:rsidRDefault="0095702D" w:rsidP="00957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 w:rsidRPr="0095702D"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 </w:t>
                  </w:r>
                </w:p>
              </w:tc>
            </w:tr>
          </w:tbl>
          <w:p w14:paraId="7E807DA0" w14:textId="77777777" w:rsidR="0095702D" w:rsidRPr="007552CB" w:rsidRDefault="0095702D" w:rsidP="00497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95702D" w:rsidRPr="007552CB" w14:paraId="548A7735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ADFC" w14:textId="77777777" w:rsidR="0095702D" w:rsidRDefault="0095702D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7.4</w:t>
            </w:r>
          </w:p>
        </w:tc>
        <w:tc>
          <w:tcPr>
            <w:tcW w:w="9782" w:type="dxa"/>
            <w:gridSpan w:val="77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718914A" w14:textId="77777777" w:rsidR="0095702D" w:rsidRPr="0095702D" w:rsidRDefault="0095702D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Mesures des genres botaniques d’arbres présents dans la haie ciblée – </w:t>
            </w:r>
            <w:r w:rsidR="008178E0" w:rsidRPr="008178E0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pour chaque genre botanique d'arbres présents dans la haie, prendre </w:t>
            </w:r>
            <w:r w:rsidR="00E00BA7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2</w:t>
            </w:r>
            <w:r w:rsidR="008178E0" w:rsidRPr="008178E0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 séries de mesures (sur </w:t>
            </w:r>
            <w:r w:rsidR="00E00BA7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2 </w:t>
            </w:r>
            <w:r w:rsidR="008178E0" w:rsidRPr="008178E0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spécimens différents) de diamètre du tronc à base du sol, de diamètre du tronc à hauteur de poitrine (dhp), de largeur (au niveau des branches les plus larges) et de hauteur. Les arbustes ne sont pas ciblés.</w:t>
            </w:r>
          </w:p>
        </w:tc>
      </w:tr>
      <w:tr w:rsidR="0095702D" w:rsidRPr="007552CB" w14:paraId="545CCFFE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165A" w14:textId="77777777" w:rsidR="0095702D" w:rsidRDefault="0095702D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C25C53" w14:textId="77777777" w:rsidR="0095702D" w:rsidRPr="0095702D" w:rsidRDefault="0095702D" w:rsidP="00957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8178E0" w:rsidRPr="007552CB" w14:paraId="6D59586C" w14:textId="77777777" w:rsidTr="00714253">
        <w:trPr>
          <w:trHeight w:val="8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1639" w14:textId="77777777" w:rsidR="008178E0" w:rsidRDefault="008178E0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53F1B" w14:textId="77777777" w:rsidR="008178E0" w:rsidRPr="001201CE" w:rsidRDefault="008178E0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  <w:t xml:space="preserve">Genre-espèce </w:t>
            </w:r>
            <w:r w:rsidR="001201CE" w:rsidRPr="001201C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  <w:t>#1 :</w:t>
            </w:r>
          </w:p>
        </w:tc>
        <w:tc>
          <w:tcPr>
            <w:tcW w:w="467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2C3B4" w14:textId="77777777" w:rsidR="008178E0" w:rsidRPr="0062531E" w:rsidRDefault="008178E0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</w:pPr>
          </w:p>
        </w:tc>
        <w:tc>
          <w:tcPr>
            <w:tcW w:w="326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AA283" w14:textId="77777777" w:rsidR="008178E0" w:rsidRPr="0095702D" w:rsidRDefault="008178E0" w:rsidP="00817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1201CE" w:rsidRPr="007552CB" w14:paraId="419B74E7" w14:textId="77777777" w:rsidTr="00714253">
        <w:trPr>
          <w:trHeight w:val="72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2976" w14:textId="77777777" w:rsidR="001201CE" w:rsidRDefault="001201CE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D6204" w14:textId="77777777" w:rsidR="001201CE" w:rsidRPr="001201C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  <w:t>Genre-espèce #2 :</w:t>
            </w:r>
          </w:p>
        </w:tc>
        <w:tc>
          <w:tcPr>
            <w:tcW w:w="4678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61E99" w14:textId="77777777" w:rsidR="001201CE" w:rsidRPr="0062531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color w:val="000000"/>
              <w:lang w:eastAsia="fr-CA"/>
            </w:rPr>
            <w:id w:val="139030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210CA0A" w14:textId="77777777" w:rsidR="001201CE" w:rsidRPr="001201CE" w:rsidRDefault="001201CE" w:rsidP="001201CE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bCs/>
                    <w:color w:val="000000"/>
                    <w:lang w:eastAsia="fr-CA"/>
                  </w:rPr>
                </w:pPr>
                <w:r w:rsidRPr="001201CE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3E882" w14:textId="77777777" w:rsidR="001201CE" w:rsidRPr="001201C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  <w:t>Aucun</w:t>
            </w:r>
          </w:p>
        </w:tc>
      </w:tr>
      <w:tr w:rsidR="001201CE" w:rsidRPr="007552CB" w14:paraId="7605DC1D" w14:textId="77777777" w:rsidTr="00714253">
        <w:trPr>
          <w:trHeight w:val="7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AC2C" w14:textId="77777777" w:rsidR="001201CE" w:rsidRDefault="001201CE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9B6D3" w14:textId="77777777" w:rsidR="001201CE" w:rsidRPr="001201C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  <w:t>Genre-espèce #3 :</w:t>
            </w:r>
          </w:p>
        </w:tc>
        <w:tc>
          <w:tcPr>
            <w:tcW w:w="4678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A841" w14:textId="77777777" w:rsidR="001201CE" w:rsidRPr="0062531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color w:val="000000"/>
              <w:lang w:eastAsia="fr-CA"/>
            </w:rPr>
            <w:id w:val="55226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E6E72CC" w14:textId="77777777" w:rsidR="001201CE" w:rsidRPr="001201CE" w:rsidRDefault="001201CE" w:rsidP="001201CE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bCs/>
                    <w:color w:val="000000"/>
                    <w:lang w:eastAsia="fr-CA"/>
                  </w:rPr>
                </w:pPr>
                <w:r w:rsidRPr="001201CE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6C3E4" w14:textId="77777777" w:rsidR="001201CE" w:rsidRPr="001201CE" w:rsidRDefault="001201CE" w:rsidP="008178E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  <w:t>Aucun</w:t>
            </w:r>
          </w:p>
        </w:tc>
      </w:tr>
      <w:tr w:rsidR="001201CE" w:rsidRPr="007552CB" w14:paraId="3B33ECDF" w14:textId="77777777" w:rsidTr="00714253">
        <w:trPr>
          <w:trHeight w:val="194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4004" w14:textId="77777777" w:rsidR="001201CE" w:rsidRDefault="001201CE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6C07B" w14:textId="77777777" w:rsidR="001201CE" w:rsidRPr="001201CE" w:rsidRDefault="001201CE" w:rsidP="00120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  <w:t>Genre-espèce #4 :</w:t>
            </w:r>
          </w:p>
        </w:tc>
        <w:tc>
          <w:tcPr>
            <w:tcW w:w="4678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2FF28" w14:textId="77777777" w:rsidR="001201CE" w:rsidRPr="0062531E" w:rsidRDefault="001201CE" w:rsidP="0062531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CA"/>
              </w:rPr>
            </w:pPr>
          </w:p>
        </w:tc>
        <w:sdt>
          <w:sdtPr>
            <w:rPr>
              <w:rFonts w:ascii="Calibri" w:eastAsia="Times New Roman" w:hAnsi="Calibri" w:cs="Times New Roman"/>
              <w:bCs/>
              <w:color w:val="000000"/>
              <w:lang w:eastAsia="fr-CA"/>
            </w:rPr>
            <w:id w:val="-10665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51237E84" w14:textId="77777777" w:rsidR="001201CE" w:rsidRPr="001201CE" w:rsidRDefault="001201CE" w:rsidP="001201CE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bCs/>
                    <w:color w:val="000000"/>
                    <w:lang w:eastAsia="fr-CA"/>
                  </w:rPr>
                </w:pPr>
                <w:r w:rsidRPr="001201CE">
                  <w:rPr>
                    <w:rFonts w:ascii="MS Gothic" w:eastAsia="MS Gothic" w:hAnsi="MS Gothic" w:cs="Times New Roman" w:hint="eastAsia"/>
                    <w:bCs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B977C0" w14:textId="77777777" w:rsidR="001201CE" w:rsidRPr="001201CE" w:rsidRDefault="001201CE" w:rsidP="001201C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  <w:r w:rsidRPr="001201CE"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  <w:t>Aucun</w:t>
            </w:r>
          </w:p>
        </w:tc>
      </w:tr>
      <w:tr w:rsidR="001201CE" w:rsidRPr="007552CB" w14:paraId="49B836AE" w14:textId="77777777" w:rsidTr="00714253">
        <w:trPr>
          <w:trHeight w:val="12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04F9" w14:textId="77777777" w:rsidR="001201CE" w:rsidRPr="00F357CC" w:rsidRDefault="001201CE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lang w:eastAsia="fr-CA"/>
              </w:rPr>
            </w:pPr>
          </w:p>
        </w:tc>
        <w:tc>
          <w:tcPr>
            <w:tcW w:w="1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295C1" w14:textId="77777777" w:rsidR="001201CE" w:rsidRPr="00F357CC" w:rsidRDefault="001201CE" w:rsidP="001201C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8"/>
                <w:lang w:eastAsia="fr-CA"/>
              </w:rPr>
            </w:pPr>
          </w:p>
        </w:tc>
        <w:tc>
          <w:tcPr>
            <w:tcW w:w="4678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7EA06" w14:textId="77777777" w:rsidR="001201CE" w:rsidRPr="00F357CC" w:rsidRDefault="001201CE" w:rsidP="00957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lang w:eastAsia="fr-CA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9CB02" w14:textId="77777777" w:rsidR="001201CE" w:rsidRPr="00F357CC" w:rsidRDefault="001201CE" w:rsidP="001201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8"/>
                <w:lang w:eastAsia="fr-CA"/>
              </w:rPr>
            </w:pP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FDFBF8" w14:textId="77777777" w:rsidR="001201CE" w:rsidRPr="00F357CC" w:rsidRDefault="001201CE" w:rsidP="001201C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8"/>
                <w:lang w:eastAsia="fr-CA"/>
              </w:rPr>
            </w:pPr>
          </w:p>
        </w:tc>
      </w:tr>
      <w:tr w:rsidR="001201CE" w:rsidRPr="007552CB" w14:paraId="65F1EB6C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8608" w14:textId="77777777" w:rsidR="001201CE" w:rsidRDefault="001201CE" w:rsidP="00497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tbl>
            <w:tblPr>
              <w:tblW w:w="94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2126"/>
              <w:gridCol w:w="2268"/>
              <w:gridCol w:w="1346"/>
              <w:gridCol w:w="1842"/>
              <w:gridCol w:w="1418"/>
            </w:tblGrid>
            <w:tr w:rsidR="001201CE" w:rsidRPr="001201CE" w14:paraId="4ACFBD19" w14:textId="77777777" w:rsidTr="00E00BA7">
              <w:trPr>
                <w:trHeight w:val="314"/>
              </w:trPr>
              <w:tc>
                <w:tcPr>
                  <w:tcW w:w="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A20AC0F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02759C69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E1D44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Diamètre base du sol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5B197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DHP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6AD062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 xml:space="preserve">Largeur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C93A56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</w:pPr>
                  <w:r w:rsidRPr="001201C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CA"/>
                    </w:rPr>
                    <w:t>Hauteur</w:t>
                  </w:r>
                </w:p>
              </w:tc>
            </w:tr>
            <w:tr w:rsidR="001201CE" w:rsidRPr="001201CE" w14:paraId="26B74767" w14:textId="77777777" w:rsidTr="00E00BA7">
              <w:trPr>
                <w:trHeight w:val="126"/>
              </w:trPr>
              <w:tc>
                <w:tcPr>
                  <w:tcW w:w="4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E964957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Espèce </w:t>
                  </w: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#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85F9B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Mesure du spécimen 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87E59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3E948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395DE6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D42C6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33F8B259" w14:textId="77777777" w:rsidTr="00E00BA7">
              <w:trPr>
                <w:trHeight w:val="98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3AFCCE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014220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Mesure du spécimen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2B6EB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0216D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4F1416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26064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61EEF101" w14:textId="77777777" w:rsidTr="00E00BA7">
              <w:trPr>
                <w:trHeight w:val="88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DEC7E3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BA73B37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Moyenne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997681A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816CFC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03EDA95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6547A92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0E3E6379" w14:textId="77777777" w:rsidTr="00E00BA7">
              <w:trPr>
                <w:trHeight w:val="92"/>
              </w:trPr>
              <w:tc>
                <w:tcPr>
                  <w:tcW w:w="4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6A09585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Espèce </w:t>
                  </w: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#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4E734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Mesure du spécimen 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6B89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3641F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74E41C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5FE0C3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7A052849" w14:textId="77777777" w:rsidTr="00E00BA7">
              <w:trPr>
                <w:trHeight w:val="60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7AC924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8315B0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Mesure du spécimen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3CFD5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928D9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90DA16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0B3BE1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0F75E9DB" w14:textId="77777777" w:rsidTr="00E00BA7">
              <w:trPr>
                <w:trHeight w:val="86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E77AF9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5655F12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Moyenne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CFD33B8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8B5EF3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6A5DA01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3A942D7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5E727E3E" w14:textId="77777777" w:rsidTr="00E00BA7">
              <w:trPr>
                <w:trHeight w:val="90"/>
              </w:trPr>
              <w:tc>
                <w:tcPr>
                  <w:tcW w:w="4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9992F6E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Espèce </w:t>
                  </w: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#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D63A1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Mesure du spécimen 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3FB12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A461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5D19D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E74C99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66851C24" w14:textId="77777777" w:rsidTr="00E00BA7">
              <w:trPr>
                <w:trHeight w:val="66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62099B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176D87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Mesure du spécimen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B54D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51C1F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4A03D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7408E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500C7F70" w14:textId="77777777" w:rsidTr="00E00BA7">
              <w:trPr>
                <w:trHeight w:val="60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B9575B6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FD1786B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Moyenne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2058EA4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A3E0764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8AE4AB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1742718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1F7AB020" w14:textId="77777777" w:rsidTr="00E00BA7">
              <w:trPr>
                <w:trHeight w:val="201"/>
              </w:trPr>
              <w:tc>
                <w:tcPr>
                  <w:tcW w:w="4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A81BC9D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Espèce </w:t>
                  </w: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#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D8D1B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 xml:space="preserve">Mesure du spécimen </w:t>
                  </w: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B15E2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3471D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BC600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C7DD1E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363035E3" w14:textId="77777777" w:rsidTr="00E00BA7">
              <w:trPr>
                <w:trHeight w:val="191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C38880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587E47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Mesure du spécimen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13339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6EBD8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D2AB04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F78182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  <w:tr w:rsidR="001201CE" w:rsidRPr="001201CE" w14:paraId="60F9DABF" w14:textId="77777777" w:rsidTr="00E00BA7">
              <w:trPr>
                <w:trHeight w:val="195"/>
              </w:trPr>
              <w:tc>
                <w:tcPr>
                  <w:tcW w:w="4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902140" w14:textId="77777777" w:rsidR="001201CE" w:rsidRPr="001201CE" w:rsidRDefault="001201CE" w:rsidP="001201CE">
                  <w:pPr>
                    <w:spacing w:after="0" w:line="240" w:lineRule="auto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E5881A6" w14:textId="77777777" w:rsidR="001201CE" w:rsidRPr="001201CE" w:rsidRDefault="001201CE" w:rsidP="001201CE">
                  <w:pPr>
                    <w:spacing w:after="0" w:line="240" w:lineRule="auto"/>
                    <w:jc w:val="center"/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</w:pPr>
                  <w:r w:rsidRPr="001201CE">
                    <w:rPr>
                      <w:rFonts w:ascii="Chaloult_Cond" w:eastAsia="Times New Roman" w:hAnsi="Chaloult_Cond" w:cs="Times New Roman"/>
                      <w:color w:val="000000"/>
                      <w:sz w:val="20"/>
                      <w:szCs w:val="20"/>
                      <w:lang w:eastAsia="fr-CA"/>
                    </w:rPr>
                    <w:t>Moyenne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4727846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lang w:eastAsia="fr-CA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67CED64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1AC1EF9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32D03DC" w14:textId="77777777" w:rsidR="001201CE" w:rsidRPr="0062531E" w:rsidRDefault="001201CE" w:rsidP="006253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</w:pPr>
                  <w:r w:rsidRPr="0062531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fr-CA"/>
                    </w:rPr>
                    <w:t> </w:t>
                  </w:r>
                </w:p>
              </w:tc>
            </w:tr>
          </w:tbl>
          <w:p w14:paraId="6C49CAB1" w14:textId="77777777" w:rsidR="001201CE" w:rsidRPr="0095702D" w:rsidRDefault="001201CE" w:rsidP="00957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E00BA7" w:rsidRPr="007552CB" w14:paraId="5D0B99CF" w14:textId="77777777" w:rsidTr="00714253">
        <w:trPr>
          <w:trHeight w:val="8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189A5" w14:textId="77777777" w:rsidR="00E00BA7" w:rsidRPr="00E00BA7" w:rsidRDefault="00E00BA7" w:rsidP="00FB2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  <w:t>7.5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A38A3" w14:textId="77777777" w:rsidR="00E00BA7" w:rsidRPr="007552CB" w:rsidRDefault="00E00BA7" w:rsidP="00667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Séquence des arbres dans la haie </w:t>
            </w:r>
          </w:p>
        </w:tc>
      </w:tr>
      <w:tr w:rsidR="006670A1" w:rsidRPr="007552CB" w14:paraId="2C94E74D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876D0" w14:textId="77777777" w:rsidR="006670A1" w:rsidRPr="00E00BA7" w:rsidRDefault="006670A1" w:rsidP="00FB2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</w:p>
        </w:tc>
        <w:tc>
          <w:tcPr>
            <w:tcW w:w="3681" w:type="dxa"/>
            <w:gridSpan w:val="3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2D085" w14:textId="77777777" w:rsidR="006670A1" w:rsidRPr="006670A1" w:rsidRDefault="006670A1" w:rsidP="006670A1">
            <w:pPr>
              <w:spacing w:after="0" w:line="240" w:lineRule="auto"/>
              <w:jc w:val="right"/>
              <w:rPr>
                <w:rFonts w:ascii="Chaloult_Cond" w:hAnsi="Chaloult_Cond"/>
                <w:i/>
                <w:noProof/>
                <w:lang w:eastAsia="fr-CA"/>
              </w:rPr>
            </w:pPr>
            <w:r w:rsidRPr="006670A1">
              <w:rPr>
                <w:rFonts w:ascii="Chaloult_Cond" w:hAnsi="Chaloult_Cond"/>
                <w:i/>
                <w:noProof/>
                <w:sz w:val="20"/>
                <w:lang w:eastAsia="fr-CA"/>
              </w:rPr>
              <w:t xml:space="preserve">Reprendre les numéros qui sont associés aux genres botaniques au point 7.4. Exemple : </w:t>
            </w:r>
          </w:p>
        </w:tc>
        <w:tc>
          <w:tcPr>
            <w:tcW w:w="6101" w:type="dxa"/>
            <w:gridSpan w:val="4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5658AF" w14:textId="77777777" w:rsidR="006670A1" w:rsidRDefault="006670A1" w:rsidP="00E00BA7">
            <w:pPr>
              <w:spacing w:after="0" w:line="24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02520D" wp14:editId="05128DA6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73025</wp:posOffset>
                      </wp:positionV>
                      <wp:extent cx="2289175" cy="142875"/>
                      <wp:effectExtent l="0" t="0" r="15875" b="28575"/>
                      <wp:wrapNone/>
                      <wp:docPr id="94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9175" cy="142875"/>
                                <a:chOff x="95249" y="238124"/>
                                <a:chExt cx="255" cy="15"/>
                              </a:xfrm>
                            </wpg:grpSpPr>
                            <wps:wsp>
                              <wps:cNvPr id="2" name="Line 16"/>
                              <wps:cNvCnPr/>
                              <wps:spPr bwMode="auto">
                                <a:xfrm>
                                  <a:off x="95249" y="238132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7"/>
                              <wps:cNvCnPr/>
                              <wps:spPr bwMode="auto">
                                <a:xfrm>
                                  <a:off x="95284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8"/>
                              <wps:cNvCnPr/>
                              <wps:spPr bwMode="auto">
                                <a:xfrm>
                                  <a:off x="95358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"/>
                              <wps:cNvCnPr/>
                              <wps:spPr bwMode="auto">
                                <a:xfrm>
                                  <a:off x="95321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/>
                              <wps:spPr bwMode="auto">
                                <a:xfrm>
                                  <a:off x="95396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1"/>
                              <wps:cNvCnPr/>
                              <wps:spPr bwMode="auto">
                                <a:xfrm>
                                  <a:off x="95429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2"/>
                              <wps:cNvCnPr/>
                              <wps:spPr bwMode="auto">
                                <a:xfrm>
                                  <a:off x="95465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3"/>
                              <wps:cNvCnPr/>
                              <wps:spPr bwMode="auto">
                                <a:xfrm>
                                  <a:off x="95504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4"/>
                              <wps:cNvCnPr/>
                              <wps:spPr bwMode="auto">
                                <a:xfrm>
                                  <a:off x="95249" y="238124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105CA" id="Group 15" o:spid="_x0000_s1026" style="position:absolute;margin-left:69.4pt;margin-top:5.75pt;width:180.25pt;height:11.25pt;z-index:251660288;mso-width-relative:margin;mso-height-relative:margin" coordorigin="95249,238124" coordsize="2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">
                      <v:line id="Line 16" o:spid="_x0000_s1027" style="position:absolute;visibility:visible;mso-wrap-style:square" from="95249,238132" to="95504,238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7" o:spid="_x0000_s1028" style="position:absolute;visibility:visible;mso-wrap-style:square" from="95284,238124" to="95284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8" o:spid="_x0000_s1029" style="position:absolute;visibility:visible;mso-wrap-style:square" from="95358,238124" to="95358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9" o:spid="_x0000_s1030" style="position:absolute;visibility:visible;mso-wrap-style:square" from="95321,238124" to="95321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20" o:spid="_x0000_s1031" style="position:absolute;visibility:visible;mso-wrap-style:square" from="95396,238124" to="95396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21" o:spid="_x0000_s1032" style="position:absolute;visibility:visible;mso-wrap-style:square" from="95429,238124" to="95429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22" o:spid="_x0000_s1033" style="position:absolute;visibility:visible;mso-wrap-style:square" from="95465,238124" to="95465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23" o:spid="_x0000_s1034" style="position:absolute;visibility:visible;mso-wrap-style:square" from="95504,238124" to="95504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24" o:spid="_x0000_s1035" style="position:absolute;visibility:visible;mso-wrap-style:square" from="95249,238124" to="95249,23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0D360" wp14:editId="6D49DAF2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" name="Zone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BC9FA6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0D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6" type="#_x0000_t202" style="position:absolute;margin-left:61.95pt;margin-top:-12.95pt;width:1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" fillcolor="white [3201]" strokecolor="windowText">
                      <v:textbox>
                        <w:txbxContent>
                          <w:p w14:paraId="30BC9FA6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16449" wp14:editId="44510D6D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09" name="ZoneText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A9237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16449" id="ZoneTexte 108" o:spid="_x0000_s1027" type="#_x0000_t202" style="position:absolute;margin-left:86.8pt;margin-top:-12.95pt;width:1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" fillcolor="white [3201]" strokecolor="windowText">
                      <v:textbox>
                        <w:txbxContent>
                          <w:p w14:paraId="340A9237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CDE52" wp14:editId="7569D3D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0" name="ZoneText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5C02E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CDE52" id="ZoneTexte 109" o:spid="_x0000_s1028" type="#_x0000_t202" style="position:absolute;margin-left:112.95pt;margin-top:-12.95pt;width:1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" fillcolor="white [3201]" strokecolor="windowText">
                      <v:textbox>
                        <w:txbxContent>
                          <w:p w14:paraId="2925C02E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EFE5A5" wp14:editId="4949DA5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1" name="ZoneText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6DD29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E5A5" id="ZoneTexte 110" o:spid="_x0000_s1029" type="#_x0000_t202" style="position:absolute;margin-left:139.2pt;margin-top:-12.95pt;width:1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" fillcolor="white [3201]" strokecolor="windowText">
                      <v:textbox>
                        <w:txbxContent>
                          <w:p w14:paraId="4C86DD29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AD929" wp14:editId="1F79B64A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2" name="ZoneText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E085AA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AD929" id="ZoneTexte 111" o:spid="_x0000_s1030" type="#_x0000_t202" style="position:absolute;margin-left:165.8pt;margin-top:-12.95pt;width:1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" fillcolor="white [3201]" strokecolor="windowText">
                      <v:textbox>
                        <w:txbxContent>
                          <w:p w14:paraId="4FE085AA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52F7CC" wp14:editId="58F90874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3" name="ZoneText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CE97F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F7CC" id="ZoneTexte 112" o:spid="_x0000_s1031" type="#_x0000_t202" style="position:absolute;margin-left:189.05pt;margin-top:-12.95pt;width:15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" fillcolor="white [3201]" strokecolor="windowText">
                      <v:textbox>
                        <w:txbxContent>
                          <w:p w14:paraId="5AECE97F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61E95" wp14:editId="1F902F2B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4" name="ZoneText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6D774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61E95" id="ZoneTexte 113" o:spid="_x0000_s1032" type="#_x0000_t202" style="position:absolute;margin-left:214.55pt;margin-top:-12.95pt;width:1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" fillcolor="white [3201]" strokecolor="windowText">
                      <v:textbox>
                        <w:txbxContent>
                          <w:p w14:paraId="56E6D774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6E53D1" wp14:editId="189278E8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-164465</wp:posOffset>
                      </wp:positionV>
                      <wp:extent cx="190500" cy="218440"/>
                      <wp:effectExtent l="0" t="0" r="19050" b="10160"/>
                      <wp:wrapNone/>
                      <wp:docPr id="115" name="ZoneText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A5F27" w14:textId="77777777" w:rsidR="006670A1" w:rsidRPr="006670A1" w:rsidRDefault="006670A1" w:rsidP="006670A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70A1">
                                    <w:rPr>
                                      <w:rFonts w:ascii="Chaloult_Cond" w:hAnsi="Chaloult_Cond"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53D1" id="ZoneTexte 114" o:spid="_x0000_s1033" type="#_x0000_t202" style="position:absolute;margin-left:242.05pt;margin-top:-12.95pt;width:1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" fillcolor="white [3201]" strokecolor="windowText">
                      <v:textbox>
                        <w:txbxContent>
                          <w:p w14:paraId="041A5F27" w14:textId="77777777" w:rsidR="006670A1" w:rsidRPr="006670A1" w:rsidRDefault="006670A1" w:rsidP="00667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70A1">
                              <w:rPr>
                                <w:rFonts w:ascii="Chaloult_Cond" w:hAnsi="Chaloult_Cond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0A1" w:rsidRPr="007552CB" w14:paraId="1504C662" w14:textId="77777777" w:rsidTr="00714253">
        <w:trPr>
          <w:trHeight w:val="30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A3183" w14:textId="77777777" w:rsidR="006670A1" w:rsidRPr="00E00BA7" w:rsidRDefault="006670A1" w:rsidP="00FB2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</w:p>
        </w:tc>
        <w:tc>
          <w:tcPr>
            <w:tcW w:w="3681" w:type="dxa"/>
            <w:gridSpan w:val="3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A65CD" w14:textId="77777777" w:rsidR="006670A1" w:rsidRDefault="006670A1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6101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B042F0" w14:textId="77777777" w:rsidR="006670A1" w:rsidRDefault="006670A1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6670A1" w:rsidRPr="007552CB" w14:paraId="285C9768" w14:textId="77777777" w:rsidTr="00714253">
        <w:trPr>
          <w:trHeight w:val="70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B653B" w14:textId="77777777" w:rsidR="006670A1" w:rsidRPr="00E00BA7" w:rsidRDefault="006670A1" w:rsidP="00FB2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CA"/>
              </w:rPr>
            </w:pPr>
          </w:p>
        </w:tc>
        <w:tc>
          <w:tcPr>
            <w:tcW w:w="3681" w:type="dxa"/>
            <w:gridSpan w:val="3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77B26" w14:textId="77777777" w:rsidR="006670A1" w:rsidRDefault="006670A1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6101" w:type="dxa"/>
            <w:gridSpan w:val="4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C3E3D" w14:textId="77777777" w:rsidR="006670A1" w:rsidRDefault="006670A1" w:rsidP="00E00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</w:tr>
      <w:tr w:rsidR="00FB2032" w:rsidRPr="007552CB" w14:paraId="6129528E" w14:textId="77777777" w:rsidTr="00F357CC">
        <w:trPr>
          <w:trHeight w:val="70"/>
        </w:trPr>
        <w:tc>
          <w:tcPr>
            <w:tcW w:w="10207" w:type="dxa"/>
            <w:gridSpan w:val="7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0329442E" w14:textId="77777777" w:rsidR="00FB2032" w:rsidRPr="007552CB" w:rsidRDefault="00FB2032" w:rsidP="00FB2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Section 8 à remplir uniquement pour les </w:t>
            </w:r>
            <w:r w:rsidRPr="00E62C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  <w:t>aménagements de moins de 5 ans</w:t>
            </w:r>
          </w:p>
        </w:tc>
      </w:tr>
      <w:tr w:rsidR="00054843" w:rsidRPr="007552CB" w14:paraId="26DA5212" w14:textId="77777777" w:rsidTr="00714253">
        <w:trPr>
          <w:trHeight w:val="187"/>
        </w:trPr>
        <w:tc>
          <w:tcPr>
            <w:tcW w:w="44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950F41F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8.</w:t>
            </w:r>
          </w:p>
        </w:tc>
        <w:tc>
          <w:tcPr>
            <w:tcW w:w="9760" w:type="dxa"/>
            <w:gridSpan w:val="75"/>
            <w:tcBorders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01B20E46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Gestion des plantes compétitrices</w:t>
            </w:r>
          </w:p>
        </w:tc>
      </w:tr>
      <w:tr w:rsidR="00054843" w:rsidRPr="007552CB" w14:paraId="561DE084" w14:textId="77777777" w:rsidTr="00714253">
        <w:trPr>
          <w:trHeight w:val="70"/>
        </w:trPr>
        <w:tc>
          <w:tcPr>
            <w:tcW w:w="44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208B50B0" w14:textId="77777777" w:rsidR="00FB2032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8.1</w:t>
            </w:r>
          </w:p>
        </w:tc>
        <w:tc>
          <w:tcPr>
            <w:tcW w:w="7459" w:type="dxa"/>
            <w:gridSpan w:val="7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noWrap/>
            <w:hideMark/>
          </w:tcPr>
          <w:p w14:paraId="1BA339BF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  <w:t>Type de paillis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 :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pct10" w:color="auto" w:fill="auto"/>
            <w:noWrap/>
            <w:vAlign w:val="bottom"/>
            <w:hideMark/>
          </w:tcPr>
          <w:p w14:paraId="5FEB04A4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7BE00B24" w14:textId="77777777" w:rsidTr="00714253">
        <w:trPr>
          <w:trHeight w:val="244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51219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pct10" w:color="auto" w:fill="auto"/>
                <w:noWrap/>
                <w:vAlign w:val="center"/>
                <w:hideMark/>
              </w:tcPr>
              <w:p w14:paraId="533B1918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  <w:hideMark/>
          </w:tcPr>
          <w:p w14:paraId="1D3E9233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Aucun paillis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7285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047B7843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FC14BA1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Tapis forestier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214403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057F1631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8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782F9D7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Autre/précisez 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6B7951A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054843" w:rsidRPr="007552CB" w14:paraId="412B4BC5" w14:textId="77777777" w:rsidTr="00714253">
        <w:trPr>
          <w:trHeight w:val="125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81595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pct10" w:color="auto" w:fill="auto"/>
                <w:noWrap/>
                <w:vAlign w:val="center"/>
                <w:hideMark/>
              </w:tcPr>
              <w:p w14:paraId="5D18584A" w14:textId="77777777" w:rsidR="00FB2032" w:rsidRPr="00E00BA7" w:rsidRDefault="00E00BA7" w:rsidP="0022217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  <w:hideMark/>
          </w:tcPr>
          <w:p w14:paraId="0A000499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Paillis plastique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19362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3DBD22C5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1BEBBA75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Organique/dégradable</w:t>
            </w:r>
          </w:p>
        </w:tc>
        <w:tc>
          <w:tcPr>
            <w:tcW w:w="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D5CDAA5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8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2E3CB200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9857D78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054843" w:rsidRPr="007552CB" w14:paraId="5958EFDC" w14:textId="77777777" w:rsidTr="00714253">
        <w:trPr>
          <w:trHeight w:val="80"/>
        </w:trPr>
        <w:tc>
          <w:tcPr>
            <w:tcW w:w="4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506A2FA" w14:textId="77777777" w:rsidR="00FB2032" w:rsidRPr="007552CB" w:rsidRDefault="00FB2032" w:rsidP="00D56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8.2</w:t>
            </w:r>
          </w:p>
        </w:tc>
        <w:tc>
          <w:tcPr>
            <w:tcW w:w="9760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noWrap/>
            <w:hideMark/>
          </w:tcPr>
          <w:p w14:paraId="5AA72590" w14:textId="77777777" w:rsidR="00FB2032" w:rsidRPr="007552CB" w:rsidRDefault="00FB2032" w:rsidP="00D566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  <w:t>État du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CA"/>
              </w:rPr>
              <w:t xml:space="preserve"> paillis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 xml:space="preserve"> :</w:t>
            </w:r>
          </w:p>
        </w:tc>
      </w:tr>
      <w:tr w:rsidR="009834BC" w:rsidRPr="007552CB" w14:paraId="503F2675" w14:textId="77777777" w:rsidTr="00714253">
        <w:trPr>
          <w:trHeight w:val="88"/>
        </w:trPr>
        <w:tc>
          <w:tcPr>
            <w:tcW w:w="5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43F6B000" w14:textId="77777777" w:rsidR="00FB2032" w:rsidRPr="00E00BA7" w:rsidRDefault="00095CB7" w:rsidP="00D50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0"/>
                  <w:lang w:eastAsia="fr-CA"/>
                </w:rPr>
                <w:id w:val="5100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2"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FB2032"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9CACB1C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 xml:space="preserve">Bon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133703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23DEEC95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A26C9D3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Absent par endroit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73729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7D19783E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4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526E57F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Déchiré par endroit</w:t>
            </w:r>
          </w:p>
        </w:tc>
      </w:tr>
      <w:tr w:rsidR="00FB2032" w:rsidRPr="007552CB" w14:paraId="28E381EC" w14:textId="77777777" w:rsidTr="00714253">
        <w:trPr>
          <w:trHeight w:val="96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199432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5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pct10" w:color="auto" w:fill="auto"/>
                <w:noWrap/>
                <w:vAlign w:val="center"/>
              </w:tcPr>
              <w:p w14:paraId="21B330DF" w14:textId="77777777" w:rsidR="00FB2032" w:rsidRPr="00E00BA7" w:rsidRDefault="00FB2032" w:rsidP="00D507F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726690BC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Mauvais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175913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63CB5F33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0C101EBE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Copeaux insuffisants dans l’ensemble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195717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6178121F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476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565C2AD1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Copeaux insuffisants par endroit</w:t>
            </w:r>
          </w:p>
        </w:tc>
      </w:tr>
      <w:tr w:rsidR="00054843" w:rsidRPr="007552CB" w14:paraId="0E8DD45E" w14:textId="77777777" w:rsidTr="00714253">
        <w:trPr>
          <w:trHeight w:val="300"/>
        </w:trPr>
        <w:tc>
          <w:tcPr>
            <w:tcW w:w="4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AFC0716" w14:textId="77777777" w:rsidR="00FB2032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8.3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id w:val="1604153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8B45A" w14:textId="77777777" w:rsidR="00FB2032" w:rsidRPr="007552CB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sdtContent>
          </w:sdt>
        </w:tc>
        <w:tc>
          <w:tcPr>
            <w:tcW w:w="9760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noWrap/>
            <w:vAlign w:val="bottom"/>
            <w:hideMark/>
          </w:tcPr>
          <w:p w14:paraId="701BC6F8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6660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  <w:t>Type de collerette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 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426"/>
              <w:gridCol w:w="1559"/>
              <w:gridCol w:w="425"/>
              <w:gridCol w:w="5193"/>
            </w:tblGrid>
            <w:tr w:rsidR="00FB2032" w:rsidRPr="007552CB" w14:paraId="5D0C93D1" w14:textId="77777777" w:rsidTr="006670A1">
              <w:trPr>
                <w:trHeight w:val="80"/>
                <w:tblCellSpacing w:w="0" w:type="dxa"/>
              </w:trPr>
              <w:tc>
                <w:tcPr>
                  <w:tcW w:w="1717" w:type="dxa"/>
                  <w:shd w:val="clear" w:color="auto" w:fill="auto"/>
                  <w:noWrap/>
                  <w:vAlign w:val="bottom"/>
                  <w:hideMark/>
                </w:tcPr>
                <w:p w14:paraId="74AD160C" w14:textId="77777777" w:rsidR="00FB2032" w:rsidRPr="00E00BA7" w:rsidRDefault="00FB2032" w:rsidP="007552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</w:pPr>
                  <w:r w:rsidRPr="00E00BA7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  <w:t>Plastique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Cs/>
                    <w:color w:val="000000"/>
                    <w:sz w:val="20"/>
                    <w:lang w:eastAsia="fr-CA"/>
                  </w:rPr>
                  <w:id w:val="-1758891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bottom"/>
                    </w:tcPr>
                    <w:p w14:paraId="2F33B13D" w14:textId="77777777" w:rsidR="00FB2032" w:rsidRPr="00E00BA7" w:rsidRDefault="00FB2032" w:rsidP="007552C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lang w:eastAsia="fr-CA"/>
                        </w:rPr>
                      </w:pPr>
                      <w:r w:rsidRPr="00E00BA7">
                        <w:rPr>
                          <w:rFonts w:ascii="MS Gothic" w:eastAsia="MS Gothic" w:hAnsi="MS Gothic" w:cs="Times New Roman" w:hint="eastAsia"/>
                          <w:bCs/>
                          <w:color w:val="000000"/>
                          <w:sz w:val="2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9" w:type="dxa"/>
                  <w:shd w:val="clear" w:color="auto" w:fill="auto"/>
                  <w:vAlign w:val="bottom"/>
                </w:tcPr>
                <w:p w14:paraId="6D2333C5" w14:textId="77777777" w:rsidR="00FB2032" w:rsidRPr="00E00BA7" w:rsidRDefault="00FB2032" w:rsidP="007552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</w:pPr>
                  <w:r w:rsidRPr="00E00BA7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  <w:t>Organique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bCs/>
                    <w:color w:val="000000"/>
                    <w:sz w:val="20"/>
                    <w:lang w:eastAsia="fr-CA"/>
                  </w:rPr>
                  <w:id w:val="-1664535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shd w:val="clear" w:color="auto" w:fill="auto"/>
                      <w:vAlign w:val="bottom"/>
                    </w:tcPr>
                    <w:p w14:paraId="7A85F8C2" w14:textId="77777777" w:rsidR="00FB2032" w:rsidRPr="00E00BA7" w:rsidRDefault="00FB2032" w:rsidP="007552C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lang w:eastAsia="fr-CA"/>
                        </w:rPr>
                      </w:pPr>
                      <w:r w:rsidRPr="00E00BA7">
                        <w:rPr>
                          <w:rFonts w:ascii="MS Gothic" w:eastAsia="MS Gothic" w:hAnsi="MS Gothic" w:cs="Times New Roman" w:hint="eastAsia"/>
                          <w:bCs/>
                          <w:color w:val="000000"/>
                          <w:sz w:val="2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93" w:type="dxa"/>
                  <w:shd w:val="clear" w:color="auto" w:fill="auto"/>
                  <w:vAlign w:val="bottom"/>
                </w:tcPr>
                <w:p w14:paraId="00A535C6" w14:textId="77777777" w:rsidR="00FB2032" w:rsidRPr="00E00BA7" w:rsidRDefault="00FB2032" w:rsidP="007552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</w:pPr>
                  <w:r w:rsidRPr="00E00BA7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lang w:eastAsia="fr-CA"/>
                    </w:rPr>
                    <w:t>Autre/précisez :</w:t>
                  </w:r>
                </w:p>
              </w:tc>
            </w:tr>
          </w:tbl>
          <w:p w14:paraId="468F9D2E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054843" w:rsidRPr="007552CB" w14:paraId="2C08DC07" w14:textId="77777777" w:rsidTr="00714253">
        <w:trPr>
          <w:trHeight w:val="80"/>
        </w:trPr>
        <w:tc>
          <w:tcPr>
            <w:tcW w:w="4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7218C7C7" w14:textId="77777777" w:rsidR="00FB2032" w:rsidRPr="007552CB" w:rsidRDefault="009834BC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8.4</w:t>
            </w:r>
          </w:p>
        </w:tc>
        <w:tc>
          <w:tcPr>
            <w:tcW w:w="9760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noWrap/>
            <w:vAlign w:val="bottom"/>
            <w:hideMark/>
          </w:tcPr>
          <w:p w14:paraId="3BB50EE3" w14:textId="77777777" w:rsidR="00FB2032" w:rsidRPr="007552CB" w:rsidRDefault="00FB2032" w:rsidP="00E66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E6660D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  <w:t>État des collerettes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 :</w:t>
            </w:r>
          </w:p>
        </w:tc>
      </w:tr>
      <w:tr w:rsidR="009834BC" w:rsidRPr="007552CB" w14:paraId="5CED256B" w14:textId="77777777" w:rsidTr="00714253">
        <w:trPr>
          <w:trHeight w:val="300"/>
        </w:trPr>
        <w:tc>
          <w:tcPr>
            <w:tcW w:w="4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6AEDCFE8" w14:textId="77777777" w:rsidR="00FB2032" w:rsidRPr="00E00BA7" w:rsidRDefault="00095CB7" w:rsidP="00E66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0"/>
                  <w:lang w:eastAsia="fr-CA"/>
                </w:rPr>
                <w:id w:val="-16883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2"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FB2032"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31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  <w:hideMark/>
          </w:tcPr>
          <w:p w14:paraId="404DEF8B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Absente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3085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center"/>
              </w:tcPr>
              <w:p w14:paraId="08EB6F82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6157" w:type="dxa"/>
            <w:gridSpan w:val="47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B2170B1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Présentes - endommagées</w:t>
            </w:r>
          </w:p>
        </w:tc>
      </w:tr>
      <w:tr w:rsidR="00FB2032" w:rsidRPr="007552CB" w14:paraId="6A988FC3" w14:textId="77777777" w:rsidTr="00714253">
        <w:trPr>
          <w:trHeight w:val="80"/>
        </w:trPr>
        <w:tc>
          <w:tcPr>
            <w:tcW w:w="4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10C16206" w14:textId="77777777" w:rsidR="00FB2032" w:rsidRPr="00E00BA7" w:rsidRDefault="00095CB7" w:rsidP="00E66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0"/>
                  <w:lang w:eastAsia="fr-CA"/>
                </w:rPr>
                <w:id w:val="11067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2"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FB2032"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31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bottom"/>
            <w:hideMark/>
          </w:tcPr>
          <w:p w14:paraId="65DA4616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 Présentes – en bon état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26374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bottom"/>
              </w:tcPr>
              <w:p w14:paraId="01BFA5E5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6157" w:type="dxa"/>
            <w:gridSpan w:val="47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bottom"/>
          </w:tcPr>
          <w:p w14:paraId="304BE4E2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Ne sont plus requises</w:t>
            </w:r>
          </w:p>
        </w:tc>
      </w:tr>
      <w:tr w:rsidR="00FB2032" w:rsidRPr="007552CB" w14:paraId="4033EAD1" w14:textId="77777777" w:rsidTr="00E62CDC">
        <w:trPr>
          <w:trHeight w:val="233"/>
        </w:trPr>
        <w:tc>
          <w:tcPr>
            <w:tcW w:w="10207" w:type="dxa"/>
            <w:gridSpan w:val="7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noWrap/>
            <w:vAlign w:val="center"/>
            <w:hideMark/>
          </w:tcPr>
          <w:p w14:paraId="79D01EA0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8.5 </w:t>
            </w:r>
            <w:r w:rsidRPr="00C27859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  <w:t>Contrôle des mauvaises herbes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 :</w:t>
            </w:r>
          </w:p>
        </w:tc>
      </w:tr>
      <w:tr w:rsidR="00FB2032" w:rsidRPr="007552CB" w14:paraId="4612D1AF" w14:textId="77777777" w:rsidTr="00714253">
        <w:trPr>
          <w:trHeight w:val="178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62004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pct10" w:color="auto" w:fill="auto"/>
                <w:noWrap/>
                <w:vAlign w:val="center"/>
              </w:tcPr>
              <w:p w14:paraId="22C43629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bottom"/>
          </w:tcPr>
          <w:p w14:paraId="5C5E7B64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Excellente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84478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bottom"/>
              </w:tcPr>
              <w:p w14:paraId="2FB08385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bottom"/>
          </w:tcPr>
          <w:p w14:paraId="21B25724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Bonne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204682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bottom"/>
              </w:tcPr>
              <w:p w14:paraId="51C5C10A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98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bottom"/>
          </w:tcPr>
          <w:p w14:paraId="2A8B88FB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Mauvaise</w:t>
            </w:r>
          </w:p>
        </w:tc>
      </w:tr>
      <w:tr w:rsidR="00054843" w:rsidRPr="007552CB" w14:paraId="6A901456" w14:textId="77777777" w:rsidTr="00714253">
        <w:trPr>
          <w:trHeight w:val="8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5B0311DF" w14:textId="77777777" w:rsidR="00FB2032" w:rsidRPr="00E00BA7" w:rsidRDefault="00095CB7" w:rsidP="00E66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0"/>
                  <w:lang w:eastAsia="fr-CA"/>
                </w:rPr>
                <w:id w:val="2457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2"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sdtContent>
            </w:sdt>
            <w:r w:rsidR="00FB2032"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bottom"/>
            <w:hideMark/>
          </w:tcPr>
          <w:p w14:paraId="1FD1760D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Très bonne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147626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  <w:vAlign w:val="bottom"/>
              </w:tcPr>
              <w:p w14:paraId="41AA82A0" w14:textId="77777777" w:rsidR="00FB2032" w:rsidRPr="00E00BA7" w:rsidRDefault="00FB2032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bottom"/>
          </w:tcPr>
          <w:p w14:paraId="45620CEA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Moyenne</w:t>
            </w:r>
          </w:p>
        </w:tc>
        <w:tc>
          <w:tcPr>
            <w:tcW w:w="5881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vAlign w:val="bottom"/>
          </w:tcPr>
          <w:p w14:paraId="5D965036" w14:textId="77777777" w:rsidR="00FB2032" w:rsidRPr="00E00BA7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</w:p>
        </w:tc>
      </w:tr>
      <w:tr w:rsidR="007C1004" w:rsidRPr="007552CB" w14:paraId="5AAE9DFB" w14:textId="77777777" w:rsidTr="00714253">
        <w:trPr>
          <w:trHeight w:val="337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  <w:noWrap/>
            <w:hideMark/>
          </w:tcPr>
          <w:p w14:paraId="34691696" w14:textId="77777777" w:rsidR="007C1004" w:rsidRPr="007552CB" w:rsidRDefault="007C1004" w:rsidP="00FB2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8.6</w:t>
            </w:r>
          </w:p>
        </w:tc>
        <w:tc>
          <w:tcPr>
            <w:tcW w:w="9782" w:type="dxa"/>
            <w:gridSpan w:val="77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  <w:noWrap/>
            <w:hideMark/>
          </w:tcPr>
          <w:p w14:paraId="3E944F2F" w14:textId="77777777" w:rsidR="007C1004" w:rsidRPr="007552CB" w:rsidRDefault="007C1004" w:rsidP="00FB2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0579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  <w:t>Compétition par les herbacées</w:t>
            </w:r>
            <w:r w:rsidRPr="00FB2032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:</w:t>
            </w:r>
          </w:p>
        </w:tc>
      </w:tr>
      <w:tr w:rsidR="007C1004" w:rsidRPr="007552CB" w14:paraId="78826FD6" w14:textId="77777777" w:rsidTr="00714253">
        <w:trPr>
          <w:trHeight w:val="80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67422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pct10" w:color="auto" w:fill="auto"/>
                <w:noWrap/>
              </w:tcPr>
              <w:p w14:paraId="77EF9333" w14:textId="77777777" w:rsidR="007C1004" w:rsidRPr="00E00BA7" w:rsidRDefault="007C1004" w:rsidP="009834B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0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</w:tcPr>
          <w:p w14:paraId="3CEF16BF" w14:textId="77777777" w:rsidR="007C1004" w:rsidRPr="00E00BA7" w:rsidRDefault="007C1004" w:rsidP="00983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Non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4241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pct10" w:color="auto" w:fill="auto"/>
              </w:tcPr>
              <w:p w14:paraId="3B4863BF" w14:textId="77777777" w:rsidR="007C1004" w:rsidRPr="00E00BA7" w:rsidRDefault="007C1004" w:rsidP="009834B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6144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</w:tcPr>
          <w:p w14:paraId="63275F5D" w14:textId="77777777" w:rsidR="007C1004" w:rsidRPr="00E00BA7" w:rsidRDefault="007C1004" w:rsidP="00983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Oui, au niveau de la bordure du paillis</w:t>
            </w:r>
          </w:p>
        </w:tc>
      </w:tr>
      <w:tr w:rsidR="007C1004" w:rsidRPr="007552CB" w14:paraId="3EC13B28" w14:textId="77777777" w:rsidTr="00714253">
        <w:trPr>
          <w:trHeight w:val="80"/>
        </w:trPr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-62084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shd w:val="pct10" w:color="auto" w:fill="auto"/>
                <w:noWrap/>
              </w:tcPr>
              <w:p w14:paraId="3F096B04" w14:textId="77777777" w:rsidR="007C1004" w:rsidRPr="00E00BA7" w:rsidRDefault="007C1004" w:rsidP="009834B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09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  <w:noWrap/>
          </w:tcPr>
          <w:p w14:paraId="675B3F1C" w14:textId="77777777" w:rsidR="007C1004" w:rsidRPr="00E00BA7" w:rsidRDefault="007C1004" w:rsidP="00983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Oui, au niveau de la collerette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lang w:eastAsia="fr-CA"/>
            </w:rPr>
            <w:id w:val="129463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pct10" w:color="auto" w:fill="auto"/>
              </w:tcPr>
              <w:p w14:paraId="3290FA07" w14:textId="77777777" w:rsidR="007C1004" w:rsidRPr="00E00BA7" w:rsidRDefault="007C1004" w:rsidP="009834B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0"/>
                    <w:lang w:eastAsia="fr-CA"/>
                  </w:rPr>
                </w:pPr>
                <w:r w:rsidRPr="00E00BA7">
                  <w:rPr>
                    <w:rFonts w:ascii="MS Gothic" w:eastAsia="MS Gothic" w:hAnsi="MS Gothic" w:cs="Times New Roman" w:hint="eastAsia"/>
                    <w:color w:val="000000"/>
                    <w:sz w:val="20"/>
                    <w:lang w:eastAsia="fr-CA"/>
                  </w:rPr>
                  <w:t>☐</w:t>
                </w:r>
              </w:p>
            </w:tc>
          </w:sdtContent>
        </w:sdt>
        <w:tc>
          <w:tcPr>
            <w:tcW w:w="6144" w:type="dxa"/>
            <w:gridSpan w:val="4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ED4A4BF" w14:textId="77777777" w:rsidR="007C1004" w:rsidRPr="00E00BA7" w:rsidRDefault="007C1004" w:rsidP="00983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</w:pPr>
            <w:r w:rsidRPr="00E00BA7">
              <w:rPr>
                <w:rFonts w:ascii="Calibri" w:eastAsia="Times New Roman" w:hAnsi="Calibri" w:cs="Times New Roman"/>
                <w:color w:val="000000"/>
                <w:sz w:val="20"/>
                <w:lang w:eastAsia="fr-CA"/>
              </w:rPr>
              <w:t>Oui, sur l’ensemble de l’aménagement</w:t>
            </w:r>
          </w:p>
        </w:tc>
      </w:tr>
      <w:tr w:rsidR="00054843" w:rsidRPr="007552CB" w14:paraId="66D1DA07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6074C78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lastRenderedPageBreak/>
              <w:t>9.</w:t>
            </w:r>
          </w:p>
        </w:tc>
        <w:tc>
          <w:tcPr>
            <w:tcW w:w="9662" w:type="dxa"/>
            <w:gridSpan w:val="7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0D5064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Bilan</w:t>
            </w:r>
          </w:p>
        </w:tc>
      </w:tr>
      <w:tr w:rsidR="00054843" w:rsidRPr="007552CB" w14:paraId="773E9197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263F" w14:textId="77777777" w:rsidR="00FB2032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9.1</w:t>
            </w:r>
          </w:p>
        </w:tc>
        <w:tc>
          <w:tcPr>
            <w:tcW w:w="9662" w:type="dxa"/>
            <w:gridSpan w:val="7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0160159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  <w:t>Entretien antérieur observé</w:t>
            </w: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:</w:t>
            </w:r>
          </w:p>
        </w:tc>
      </w:tr>
      <w:tr w:rsidR="003620C2" w:rsidRPr="007552CB" w14:paraId="04B6B26D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6885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6643B07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480C" w14:textId="77777777" w:rsidR="003E3D05" w:rsidRPr="003E3D05" w:rsidRDefault="003E3D05" w:rsidP="003E3D0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3E3D05">
              <w:rPr>
                <w:rFonts w:ascii="Calibri" w:eastAsia="Times New Roman" w:hAnsi="Calibri" w:cs="Times New Roman"/>
                <w:bCs/>
                <w:lang w:eastAsia="fr-CA"/>
              </w:rPr>
              <w:t>Aucune trace d’entretien antérieur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86396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8DB94B" w14:textId="77777777" w:rsidR="003E3D05" w:rsidRPr="003E3D05" w:rsidRDefault="003E3D05" w:rsidP="003E3D05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3E3D05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4989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0A5047" w14:textId="77777777" w:rsidR="003E3D05" w:rsidRPr="003E3D05" w:rsidRDefault="003E3D05" w:rsidP="003E3D0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3E3D05">
              <w:rPr>
                <w:rFonts w:ascii="Calibri" w:eastAsia="Times New Roman" w:hAnsi="Calibri" w:cs="Times New Roman"/>
                <w:bCs/>
                <w:lang w:eastAsia="fr-CA"/>
              </w:rPr>
              <w:t>Présence ponctuelle de traces d’entretien</w:t>
            </w:r>
          </w:p>
        </w:tc>
      </w:tr>
      <w:tr w:rsidR="003620C2" w:rsidRPr="007552CB" w14:paraId="766CE18F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94035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FE7B22C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24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3321" w14:textId="77777777" w:rsidR="003E3D05" w:rsidRPr="003E3D05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3E3D05">
              <w:rPr>
                <w:rFonts w:ascii="Calibri" w:eastAsia="Times New Roman" w:hAnsi="Calibri" w:cs="Times New Roman"/>
                <w:bCs/>
                <w:lang w:eastAsia="fr-CA"/>
              </w:rPr>
              <w:t>Présence de traces sur l’ensemble de la haie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-113294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D53742" w14:textId="77777777" w:rsidR="003E3D05" w:rsidRPr="003E3D05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 w:rsidRPr="003E3D05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4989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59047" w14:textId="77777777" w:rsidR="003E3D05" w:rsidRPr="003E3D05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3E3D05">
              <w:rPr>
                <w:rFonts w:ascii="Calibri" w:eastAsia="Times New Roman" w:hAnsi="Calibri" w:cs="Times New Roman"/>
                <w:bCs/>
                <w:lang w:eastAsia="fr-CA"/>
              </w:rPr>
              <w:t>Impossible à déterminer</w:t>
            </w:r>
          </w:p>
        </w:tc>
      </w:tr>
      <w:tr w:rsidR="003E3D05" w:rsidRPr="007552CB" w14:paraId="28C525B4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2F1F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9.2</w:t>
            </w:r>
          </w:p>
        </w:tc>
        <w:tc>
          <w:tcPr>
            <w:tcW w:w="9662" w:type="dxa"/>
            <w:gridSpan w:val="7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AA1FC" w14:textId="77777777" w:rsidR="003E3D05" w:rsidRPr="003E3D05" w:rsidRDefault="003E3D05" w:rsidP="003E3D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</w:pPr>
            <w:r w:rsidRPr="003E3D0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CA"/>
              </w:rPr>
              <w:t>Problématiques :</w:t>
            </w:r>
          </w:p>
        </w:tc>
      </w:tr>
      <w:tr w:rsidR="003620C2" w:rsidRPr="007552CB" w14:paraId="348BB7B3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9204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E44261C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D119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Double-têtes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9880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406626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BB73D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Branches basses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77116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D18DAE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58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522F9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Problèmes phytosanitaire</w:t>
            </w:r>
          </w:p>
        </w:tc>
      </w:tr>
      <w:tr w:rsidR="003620C2" w:rsidRPr="007552CB" w14:paraId="284B9D0C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204563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F1310A3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2969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Têtes multiples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98829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BAB8613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5414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Porosité insuffisante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53917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FD608D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58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DE089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Espace entre les arbres insuffisants</w:t>
            </w:r>
          </w:p>
        </w:tc>
      </w:tr>
      <w:tr w:rsidR="003620C2" w:rsidRPr="007552CB" w14:paraId="43A8480B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476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7D48E74" w14:textId="77777777" w:rsidR="003E3D05" w:rsidRPr="007552CB" w:rsidRDefault="00965BC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E1B7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Branches latérales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91797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0500C5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B76DB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Arbres morts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56888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0BA1F9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58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1B561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Empiètement de l’espace cultivable</w:t>
            </w:r>
          </w:p>
        </w:tc>
      </w:tr>
      <w:tr w:rsidR="003620C2" w:rsidRPr="007552CB" w14:paraId="40564A4A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13721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9E0A6F0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0FF8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Frênes infestés par l’agrile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06001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4E7E5B35" w14:textId="77777777" w:rsidR="003E3D05" w:rsidRPr="007552CB" w:rsidRDefault="003E3D05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DF058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Arbres malades ou moribonds</w:t>
            </w: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A55FB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58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15B3F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620C2" w:rsidRPr="007552CB" w14:paraId="13C017B0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0E2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9.3</w:t>
            </w:r>
          </w:p>
        </w:tc>
        <w:tc>
          <w:tcPr>
            <w:tcW w:w="38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1C6F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36540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Longueur de haie étudiée (m)</w:t>
            </w: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:</w:t>
            </w:r>
          </w:p>
        </w:tc>
        <w:tc>
          <w:tcPr>
            <w:tcW w:w="5837" w:type="dxa"/>
            <w:gridSpan w:val="4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BC277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3620C2" w:rsidRPr="007552CB" w14:paraId="6A38E6C9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8737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9.4</w:t>
            </w:r>
          </w:p>
        </w:tc>
        <w:tc>
          <w:tcPr>
            <w:tcW w:w="38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F5F" w14:textId="77777777" w:rsidR="003E3D05" w:rsidRPr="00D36540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36540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Nombre d'arbres morts :</w:t>
            </w:r>
          </w:p>
        </w:tc>
        <w:tc>
          <w:tcPr>
            <w:tcW w:w="5837" w:type="dxa"/>
            <w:gridSpan w:val="41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169EA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3620C2" w:rsidRPr="007552CB" w14:paraId="5D9D87A6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9060" w14:textId="77777777" w:rsidR="003E3D05" w:rsidRPr="007552CB" w:rsidRDefault="00DF67B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9.5</w:t>
            </w:r>
          </w:p>
        </w:tc>
        <w:tc>
          <w:tcPr>
            <w:tcW w:w="38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872B" w14:textId="77777777" w:rsidR="003E3D05" w:rsidRPr="007552CB" w:rsidRDefault="003E3D05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36540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Nombre d'</w:t>
            </w:r>
            <w:r w:rsidR="00D36540" w:rsidRPr="00D36540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arbres</w:t>
            </w:r>
            <w:r w:rsidRPr="00D36540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 xml:space="preserve"> moribonds/malades</w:t>
            </w:r>
            <w:r w:rsid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 </w:t>
            </w:r>
            <w:r w:rsidR="00D54338">
              <w:rPr>
                <w:rFonts w:ascii="Calibri" w:eastAsia="Times New Roman" w:hAnsi="Calibri" w:cs="Times New Roman"/>
                <w:color w:val="000000"/>
                <w:lang w:eastAsia="fr-CA"/>
              </w:rPr>
              <w:t>:</w:t>
            </w:r>
          </w:p>
        </w:tc>
        <w:tc>
          <w:tcPr>
            <w:tcW w:w="5837" w:type="dxa"/>
            <w:gridSpan w:val="4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2B63B9" w14:textId="77777777" w:rsidR="003E3D05" w:rsidRPr="007552CB" w:rsidRDefault="003E3D05" w:rsidP="00965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2C74476C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69C42B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10.</w:t>
            </w:r>
          </w:p>
        </w:tc>
        <w:tc>
          <w:tcPr>
            <w:tcW w:w="9662" w:type="dxa"/>
            <w:gridSpan w:val="7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  <w:hideMark/>
          </w:tcPr>
          <w:p w14:paraId="17978FCC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Recommandations pour maintenir les fonctions de l'aménagement :</w:t>
            </w:r>
          </w:p>
        </w:tc>
      </w:tr>
      <w:tr w:rsidR="00FF505F" w:rsidRPr="007552CB" w14:paraId="6993FF16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sz w:val="18"/>
              <w:szCs w:val="18"/>
              <w:lang w:eastAsia="fr-CA"/>
            </w:rPr>
            <w:id w:val="-39875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single" w:sz="4" w:space="0" w:color="auto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3E4CA90" w14:textId="77777777" w:rsidR="00D36540" w:rsidRPr="007552CB" w:rsidRDefault="00D36540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5384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EFF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Effectuer une taille de formation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3740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94F8EAE" w14:textId="77777777" w:rsidR="00D36540" w:rsidRPr="007552CB" w:rsidRDefault="00D36540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711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16E5F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Remplacer les arbres morts</w:t>
            </w:r>
          </w:p>
        </w:tc>
      </w:tr>
      <w:tr w:rsidR="00FF505F" w:rsidRPr="007552CB" w14:paraId="04F539E4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sz w:val="18"/>
              <w:szCs w:val="18"/>
              <w:lang w:eastAsia="fr-CA"/>
            </w:rPr>
            <w:id w:val="-190582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DADE141" w14:textId="77777777" w:rsidR="00D36540" w:rsidRPr="007552CB" w:rsidRDefault="00D36540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538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7AE4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Effectuer une taille d’élagage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50664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225578" w14:textId="77777777" w:rsidR="00D36540" w:rsidRPr="007552CB" w:rsidRDefault="00D36540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3711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5B1DC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Remplacer les arbres moribonds</w:t>
            </w:r>
          </w:p>
        </w:tc>
      </w:tr>
      <w:tr w:rsidR="003620C2" w:rsidRPr="007552CB" w14:paraId="49A61708" w14:textId="77777777" w:rsidTr="00714253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sz w:val="18"/>
              <w:szCs w:val="18"/>
              <w:lang w:eastAsia="fr-CA"/>
            </w:rPr>
            <w:id w:val="-7771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6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EBA81C5" w14:textId="77777777" w:rsidR="00D36540" w:rsidRPr="007552CB" w:rsidRDefault="00D36540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538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4745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Abattage et remplacement de frênes infestés par l’agrile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800B4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1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FBCAD" w14:textId="77777777" w:rsidR="00D36540" w:rsidRPr="007552CB" w:rsidRDefault="00D36540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620C2" w:rsidRPr="007552CB" w14:paraId="674B1F8E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741D" w14:textId="77777777" w:rsidR="00D36540" w:rsidRPr="007552CB" w:rsidRDefault="00FF505F" w:rsidP="00D3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10.1</w:t>
            </w:r>
          </w:p>
        </w:tc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26B9" w14:textId="77777777" w:rsidR="00D36540" w:rsidRPr="00D54338" w:rsidRDefault="00D36540" w:rsidP="00D365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Taux de mortalité 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214091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B5F44CC" w14:textId="77777777" w:rsidR="00D36540" w:rsidRPr="007552CB" w:rsidRDefault="00D36540" w:rsidP="00D3654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2BCA" w14:textId="77777777" w:rsidR="00D36540" w:rsidRPr="007552CB" w:rsidRDefault="00D36540" w:rsidP="00D3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Moins de 10%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71894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C9FAA97" w14:textId="77777777" w:rsidR="00D36540" w:rsidRPr="007552CB" w:rsidRDefault="00D36540" w:rsidP="00D3654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8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04444" w14:textId="77777777" w:rsidR="00D36540" w:rsidRPr="007552CB" w:rsidRDefault="00D36540" w:rsidP="00D3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Entre 10% et 50%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13270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279D47" w14:textId="77777777" w:rsidR="00D36540" w:rsidRPr="007552CB" w:rsidRDefault="00D36540" w:rsidP="00D3654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96597" w14:textId="77777777" w:rsidR="00D36540" w:rsidRPr="007552CB" w:rsidRDefault="00D54338" w:rsidP="00D3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Plus de 50%</w:t>
            </w:r>
          </w:p>
        </w:tc>
      </w:tr>
      <w:tr w:rsidR="00D54338" w:rsidRPr="007552CB" w14:paraId="00BF4F3F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7249" w14:textId="77777777" w:rsidR="00D54338" w:rsidRPr="007552CB" w:rsidRDefault="00FF505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10.2</w:t>
            </w:r>
          </w:p>
        </w:tc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4358" w14:textId="77777777" w:rsidR="00D54338" w:rsidRPr="00D54338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Nb d'arbre à remplacer :</w:t>
            </w:r>
          </w:p>
        </w:tc>
        <w:tc>
          <w:tcPr>
            <w:tcW w:w="7111" w:type="dxa"/>
            <w:gridSpan w:val="5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33653A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3620C2" w:rsidRPr="007552CB" w14:paraId="75251AA3" w14:textId="77777777" w:rsidTr="00714253">
        <w:trPr>
          <w:trHeight w:val="300"/>
        </w:trPr>
        <w:tc>
          <w:tcPr>
            <w:tcW w:w="54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C9F3" w14:textId="77777777" w:rsidR="00D54338" w:rsidRPr="007552CB" w:rsidRDefault="00FF505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10.3</w:t>
            </w:r>
          </w:p>
        </w:tc>
        <w:tc>
          <w:tcPr>
            <w:tcW w:w="2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39B" w14:textId="77777777" w:rsidR="00D54338" w:rsidRPr="00D54338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Nb de frêne à remplacer :</w:t>
            </w:r>
          </w:p>
        </w:tc>
        <w:tc>
          <w:tcPr>
            <w:tcW w:w="157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4EED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3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069" w14:textId="77777777" w:rsidR="00D54338" w:rsidRPr="007552CB" w:rsidRDefault="00D54338" w:rsidP="00D543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dhp: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56432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EEB1EB7" w14:textId="77777777" w:rsidR="00D54338" w:rsidRPr="007552CB" w:rsidRDefault="00D54338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632C3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≥ 15 cm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63264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51D64C57" w14:textId="77777777" w:rsidR="00D54338" w:rsidRPr="007552CB" w:rsidRDefault="00D54338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569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B75DB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&lt; 15 cm</w:t>
            </w:r>
          </w:p>
        </w:tc>
      </w:tr>
      <w:tr w:rsidR="00FF505F" w:rsidRPr="007552CB" w14:paraId="7DB7CA19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D561" w14:textId="77777777" w:rsidR="00D54338" w:rsidRPr="007552CB" w:rsidRDefault="00FF505F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10.4</w:t>
            </w:r>
          </w:p>
        </w:tc>
        <w:tc>
          <w:tcPr>
            <w:tcW w:w="370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AEF3" w14:textId="77777777" w:rsidR="00D54338" w:rsidRPr="00D54338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Longueur des trouées à regarnir 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3511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D056967" w14:textId="77777777" w:rsidR="00D54338" w:rsidRPr="007552CB" w:rsidRDefault="00D54338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9F69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≤ 30m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44959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5556E3" w14:textId="77777777" w:rsidR="00D54338" w:rsidRPr="007552CB" w:rsidRDefault="00D54338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10D7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&gt; 30m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31467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0D9E1CC" w14:textId="77777777" w:rsidR="00D54338" w:rsidRPr="007552CB" w:rsidRDefault="00D54338" w:rsidP="007552C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B812D9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Aucun</w:t>
            </w:r>
          </w:p>
        </w:tc>
      </w:tr>
      <w:tr w:rsidR="00054843" w:rsidRPr="007552CB" w14:paraId="0CB513FA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14ED" w14:textId="77777777" w:rsidR="00FB2032" w:rsidRPr="007552CB" w:rsidRDefault="00FF505F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CA"/>
              </w:rPr>
              <w:t>10.5</w:t>
            </w:r>
          </w:p>
        </w:tc>
        <w:tc>
          <w:tcPr>
            <w:tcW w:w="9659" w:type="dxa"/>
            <w:gridSpan w:val="7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61C74AF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lang w:eastAsia="fr-CA"/>
              </w:rPr>
              <w:t>Arbres indigènes recommandés pour le remplacement des arbres morts ou malades :</w:t>
            </w:r>
          </w:p>
        </w:tc>
      </w:tr>
      <w:tr w:rsidR="00D54338" w:rsidRPr="007552CB" w14:paraId="04EC7B65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0C5A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3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D1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14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0C3" w14:textId="77777777" w:rsidR="00D54338" w:rsidRPr="007552CB" w:rsidRDefault="00D54338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  <w:t>Genre botanique</w:t>
            </w:r>
          </w:p>
        </w:tc>
        <w:tc>
          <w:tcPr>
            <w:tcW w:w="412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A444B4" w14:textId="77777777" w:rsidR="00D54338" w:rsidRPr="007552CB" w:rsidRDefault="00D54338" w:rsidP="00D54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  <w:t>Espèce</w:t>
            </w:r>
          </w:p>
        </w:tc>
      </w:tr>
      <w:tr w:rsidR="00D54338" w:rsidRPr="007552CB" w14:paraId="43E7994D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8889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3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E79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1 : </w:t>
            </w:r>
          </w:p>
        </w:tc>
        <w:tc>
          <w:tcPr>
            <w:tcW w:w="31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7CA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75666F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D54338" w:rsidRPr="007552CB" w14:paraId="776A97FC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E4CF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3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7C5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2 : </w:t>
            </w:r>
          </w:p>
        </w:tc>
        <w:tc>
          <w:tcPr>
            <w:tcW w:w="31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762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CF187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D54338" w:rsidRPr="007552CB" w14:paraId="763E57C3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8460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3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B06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3 : </w:t>
            </w:r>
          </w:p>
        </w:tc>
        <w:tc>
          <w:tcPr>
            <w:tcW w:w="31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7FB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777DF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D54338" w:rsidRPr="007552CB" w14:paraId="30DEFE16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C50E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39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59D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4 : </w:t>
            </w:r>
          </w:p>
        </w:tc>
        <w:tc>
          <w:tcPr>
            <w:tcW w:w="3141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E40" w14:textId="77777777" w:rsidR="00D54338" w:rsidRPr="007552CB" w:rsidRDefault="00D54338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2FB928" w14:textId="77777777" w:rsidR="00D54338" w:rsidRPr="007552CB" w:rsidRDefault="00D54338" w:rsidP="006253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054843" w:rsidRPr="007552CB" w14:paraId="6577CD2A" w14:textId="77777777" w:rsidTr="00EF0CB8">
        <w:trPr>
          <w:trHeight w:val="300"/>
        </w:trPr>
        <w:tc>
          <w:tcPr>
            <w:tcW w:w="548" w:type="dxa"/>
            <w:gridSpan w:val="7"/>
            <w:tcBorders>
              <w:top w:val="nil"/>
              <w:lef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5C66190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11.</w:t>
            </w:r>
          </w:p>
        </w:tc>
        <w:tc>
          <w:tcPr>
            <w:tcW w:w="9659" w:type="dxa"/>
            <w:gridSpan w:val="71"/>
            <w:tcBorders>
              <w:top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5699CDC4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Plan de gestion de l'aménagement  - Préciser le suivi à faire pour les haies visées. </w:t>
            </w:r>
          </w:p>
        </w:tc>
      </w:tr>
      <w:tr w:rsidR="00FB2032" w:rsidRPr="007552CB" w14:paraId="5C0832EE" w14:textId="77777777" w:rsidTr="00FF505F">
        <w:trPr>
          <w:trHeight w:val="509"/>
        </w:trPr>
        <w:tc>
          <w:tcPr>
            <w:tcW w:w="10207" w:type="dxa"/>
            <w:gridSpan w:val="7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6B2DA" w14:textId="77777777" w:rsidR="00FB2032" w:rsidRPr="007552CB" w:rsidRDefault="00FB2032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4DFFA241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96B737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243B133C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007951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6ABAF827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5DB37A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1ADF9E93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CEF026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336A34D9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D32CCC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48D5783C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7A3F27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01682F6F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72710F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65A3B5A3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F066C8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3663363E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7C0F49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758F5A7E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24B062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054843" w:rsidRPr="007552CB" w14:paraId="4AE35EEF" w14:textId="77777777" w:rsidTr="00EF0CB8">
        <w:trPr>
          <w:trHeight w:val="300"/>
        </w:trPr>
        <w:tc>
          <w:tcPr>
            <w:tcW w:w="448" w:type="dxa"/>
            <w:gridSpan w:val="4"/>
            <w:tcBorders>
              <w:lef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178F8B23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12.</w:t>
            </w:r>
          </w:p>
        </w:tc>
        <w:tc>
          <w:tcPr>
            <w:tcW w:w="9759" w:type="dxa"/>
            <w:gridSpan w:val="74"/>
            <w:tcBorders>
              <w:right w:val="single" w:sz="12" w:space="0" w:color="auto"/>
            </w:tcBorders>
            <w:shd w:val="clear" w:color="000000" w:fill="000000"/>
            <w:hideMark/>
          </w:tcPr>
          <w:p w14:paraId="78D97ED3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Commentaires</w:t>
            </w:r>
            <w:r w:rsidR="00E62CDC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(ex : au besoin, insérez ici la</w:t>
            </w:r>
            <w:r w:rsidR="0062531E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nouvelle</w:t>
            </w:r>
            <w:r w:rsidR="00E62CDC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séquence des arbres pour les regarnis de trouées)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:</w:t>
            </w:r>
          </w:p>
        </w:tc>
      </w:tr>
      <w:tr w:rsidR="00FB2032" w:rsidRPr="007552CB" w14:paraId="027EBE77" w14:textId="77777777" w:rsidTr="00FF505F">
        <w:trPr>
          <w:trHeight w:val="509"/>
        </w:trPr>
        <w:tc>
          <w:tcPr>
            <w:tcW w:w="10207" w:type="dxa"/>
            <w:gridSpan w:val="7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DE173" w14:textId="77777777" w:rsidR="00FB2032" w:rsidRPr="007552CB" w:rsidRDefault="00FB2032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911D1F" w:rsidRPr="007552CB" w14:paraId="46CB4C58" w14:textId="77777777" w:rsidTr="00FF505F">
        <w:trPr>
          <w:trHeight w:val="300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D8BDC" w14:textId="77777777" w:rsidR="00911D1F" w:rsidRPr="007552CB" w:rsidRDefault="00911D1F" w:rsidP="00755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2FCBFDBA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3C9926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FB2032" w:rsidRPr="007552CB" w14:paraId="69224CC2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D1A7E2" w14:textId="77777777" w:rsidR="00FB2032" w:rsidRPr="007552CB" w:rsidRDefault="00FB2032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498BB64A" w14:textId="77777777" w:rsidTr="00B620A0">
        <w:trPr>
          <w:trHeight w:val="509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000000" w:themeFill="text1"/>
            <w:hideMark/>
          </w:tcPr>
          <w:p w14:paraId="63E7AF80" w14:textId="77777777" w:rsidR="00714253" w:rsidRPr="00714253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</w:pPr>
            <w:r w:rsidRPr="00714253"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  <w:t>13.</w:t>
            </w:r>
          </w:p>
        </w:tc>
        <w:tc>
          <w:tcPr>
            <w:tcW w:w="9781" w:type="dxa"/>
            <w:gridSpan w:val="76"/>
            <w:vMerge w:val="restart"/>
            <w:tcBorders>
              <w:left w:val="nil"/>
              <w:right w:val="single" w:sz="12" w:space="0" w:color="auto"/>
            </w:tcBorders>
            <w:shd w:val="clear" w:color="auto" w:fill="000000" w:themeFill="text1"/>
          </w:tcPr>
          <w:p w14:paraId="4A44B976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3A62E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Admissibilité des aménagements n’ayant pas été implantés grâce à une aide financière du Minis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t</w:t>
            </w:r>
            <w:r w:rsidRPr="003A62E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ère</w:t>
            </w:r>
          </w:p>
        </w:tc>
      </w:tr>
      <w:tr w:rsidR="00714253" w:rsidRPr="007552CB" w14:paraId="03C95411" w14:textId="77777777" w:rsidTr="00B620A0">
        <w:trPr>
          <w:trHeight w:val="509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0FDD073B" w14:textId="77777777" w:rsidR="00714253" w:rsidRPr="007552CB" w:rsidRDefault="0071425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9781" w:type="dxa"/>
            <w:gridSpan w:val="76"/>
            <w:vMerge/>
            <w:tcBorders>
              <w:left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D6B2DD0" w14:textId="77777777" w:rsidR="00714253" w:rsidRPr="007552CB" w:rsidRDefault="00714253" w:rsidP="00755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1C03710B" w14:textId="77777777" w:rsidTr="00714253">
        <w:trPr>
          <w:trHeight w:val="509"/>
        </w:trPr>
        <w:tc>
          <w:tcPr>
            <w:tcW w:w="10207" w:type="dxa"/>
            <w:gridSpan w:val="7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AB8EF" w14:textId="77777777" w:rsidR="00714253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Il est réaliste de remettre en fonction la haie de manière à ce qu’elle retrouve son efficacité et les coûts de 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remise en fonction sont jugés plus faibles que les coûts pour reproduire une nouvelle haie :</w:t>
            </w:r>
          </w:p>
          <w:tbl>
            <w:tblPr>
              <w:tblpPr w:leftFromText="141" w:rightFromText="141" w:vertAnchor="text" w:tblpY="1"/>
              <w:tblOverlap w:val="never"/>
              <w:tblW w:w="145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2633"/>
              <w:gridCol w:w="398"/>
              <w:gridCol w:w="238"/>
              <w:gridCol w:w="2864"/>
              <w:gridCol w:w="581"/>
              <w:gridCol w:w="7277"/>
            </w:tblGrid>
            <w:tr w:rsidR="00714253" w:rsidRPr="00896AF4" w14:paraId="1E7BE12D" w14:textId="77777777" w:rsidTr="000E3125">
              <w:trPr>
                <w:trHeight w:val="357"/>
              </w:trPr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-39975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2" w:type="dxa"/>
                      <w:tcBorders>
                        <w:top w:val="nil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985A1D5" w14:textId="77777777" w:rsidR="00714253" w:rsidRPr="00896AF4" w:rsidRDefault="00714253" w:rsidP="0071425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2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69E4FA2" w14:textId="77777777" w:rsidR="00714253" w:rsidRPr="00896AF4" w:rsidRDefault="00714253" w:rsidP="007142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Oui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-1024328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1" w:type="dxa"/>
                      <w:tcBorders>
                        <w:top w:val="nil"/>
                        <w:left w:val="nil"/>
                      </w:tcBorders>
                      <w:shd w:val="clear" w:color="auto" w:fill="auto"/>
                      <w:vAlign w:val="center"/>
                    </w:tcPr>
                    <w:p w14:paraId="5261B904" w14:textId="77777777" w:rsidR="00714253" w:rsidRPr="00896AF4" w:rsidRDefault="00714253" w:rsidP="0071425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4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0A03AD04" w14:textId="77777777" w:rsidR="00714253" w:rsidRPr="00896AF4" w:rsidRDefault="00714253" w:rsidP="007142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A112EC5" w14:textId="77777777" w:rsidR="00714253" w:rsidRPr="00896AF4" w:rsidRDefault="00714253" w:rsidP="007142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Non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820851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</w:tcBorders>
                      <w:shd w:val="clear" w:color="auto" w:fill="auto"/>
                      <w:vAlign w:val="center"/>
                    </w:tcPr>
                    <w:p w14:paraId="103C1DE0" w14:textId="77777777" w:rsidR="00714253" w:rsidRPr="00896AF4" w:rsidRDefault="00714253" w:rsidP="0071425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3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D9D6" w14:textId="77777777" w:rsidR="00714253" w:rsidRPr="00896AF4" w:rsidRDefault="00714253" w:rsidP="007142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Ne s’applique pas</w:t>
                  </w:r>
                </w:p>
              </w:tc>
            </w:tr>
          </w:tbl>
          <w:p w14:paraId="117A4DB2" w14:textId="77777777" w:rsidR="00714253" w:rsidRPr="00896AF4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6CDF1142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14827F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33D42A5C" w14:textId="77777777" w:rsidTr="00EF0CB8">
        <w:trPr>
          <w:trHeight w:val="300"/>
        </w:trPr>
        <w:tc>
          <w:tcPr>
            <w:tcW w:w="448" w:type="dxa"/>
            <w:gridSpan w:val="4"/>
            <w:tcBorders>
              <w:lef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44A609FC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14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9759" w:type="dxa"/>
            <w:gridSpan w:val="74"/>
            <w:tcBorders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30D9EFE0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Documents en annexe</w:t>
            </w:r>
          </w:p>
        </w:tc>
      </w:tr>
      <w:tr w:rsidR="00714253" w:rsidRPr="007552CB" w14:paraId="108D6409" w14:textId="77777777" w:rsidTr="00FF505F">
        <w:trPr>
          <w:trHeight w:val="509"/>
        </w:trPr>
        <w:tc>
          <w:tcPr>
            <w:tcW w:w="10207" w:type="dxa"/>
            <w:gridSpan w:val="7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9D7EC" w14:textId="77777777" w:rsidR="00714253" w:rsidRPr="007552CB" w:rsidRDefault="00714253" w:rsidP="00714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*Le professionnel qui réalise l'état des lieux doit transmettre au MAPAQ des photographies des problèmes présents dans l'aménagement et une copie du plan de conception original (si disponible).</w:t>
            </w:r>
          </w:p>
        </w:tc>
      </w:tr>
      <w:tr w:rsidR="00714253" w:rsidRPr="007552CB" w14:paraId="038449D2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4364F2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6C31E2AF" w14:textId="77777777" w:rsidTr="00FF505F">
        <w:trPr>
          <w:trHeight w:val="509"/>
        </w:trPr>
        <w:tc>
          <w:tcPr>
            <w:tcW w:w="10207" w:type="dxa"/>
            <w:gridSpan w:val="7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10AFB8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14253" w:rsidRPr="007552CB" w14:paraId="77CA936A" w14:textId="77777777" w:rsidTr="00EF0CB8">
        <w:trPr>
          <w:trHeight w:val="300"/>
        </w:trPr>
        <w:tc>
          <w:tcPr>
            <w:tcW w:w="44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0D2404B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15</w:t>
            </w: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9759" w:type="dxa"/>
            <w:gridSpan w:val="74"/>
            <w:tcBorders>
              <w:bottom w:val="single" w:sz="4" w:space="0" w:color="auto"/>
              <w:right w:val="single" w:sz="12" w:space="0" w:color="auto"/>
            </w:tcBorders>
            <w:shd w:val="clear" w:color="000000" w:fill="000000"/>
            <w:hideMark/>
          </w:tcPr>
          <w:p w14:paraId="2CF96CAA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Signature du conseiller :</w:t>
            </w:r>
          </w:p>
        </w:tc>
      </w:tr>
      <w:tr w:rsidR="00714253" w:rsidRPr="007552CB" w14:paraId="08115981" w14:textId="77777777" w:rsidTr="00FF505F">
        <w:trPr>
          <w:trHeight w:val="300"/>
        </w:trPr>
        <w:tc>
          <w:tcPr>
            <w:tcW w:w="10207" w:type="dxa"/>
            <w:gridSpan w:val="7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64BA9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Signature du professionnel mandaté pour la réalisation de l'état des lieux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 :</w:t>
            </w:r>
          </w:p>
        </w:tc>
      </w:tr>
      <w:tr w:rsidR="00714253" w:rsidRPr="007552CB" w14:paraId="39E3E1F1" w14:textId="77777777" w:rsidTr="004841EE">
        <w:trPr>
          <w:trHeight w:val="494"/>
        </w:trPr>
        <w:tc>
          <w:tcPr>
            <w:tcW w:w="112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BCD" w14:textId="77777777" w:rsidR="00714253" w:rsidRPr="00D54338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Signature:</w:t>
            </w:r>
          </w:p>
        </w:tc>
        <w:tc>
          <w:tcPr>
            <w:tcW w:w="434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6B51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E614" w14:textId="77777777" w:rsidR="00714253" w:rsidRPr="00D54338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  <w:r w:rsidRPr="00D54338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Date:</w:t>
            </w:r>
          </w:p>
        </w:tc>
        <w:tc>
          <w:tcPr>
            <w:tcW w:w="398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77D70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552CB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714253" w:rsidRPr="007552CB" w14:paraId="718D8BB0" w14:textId="77777777" w:rsidTr="004841EE">
        <w:trPr>
          <w:trHeight w:val="423"/>
        </w:trPr>
        <w:tc>
          <w:tcPr>
            <w:tcW w:w="1120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5FB37D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34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75B38D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7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60CDA" w14:textId="77777777" w:rsidR="00714253" w:rsidRPr="007552CB" w:rsidRDefault="00714253" w:rsidP="00714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98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D7DEDD" w14:textId="77777777" w:rsidR="00714253" w:rsidRPr="00D54338" w:rsidRDefault="00714253" w:rsidP="007142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</w:pPr>
          </w:p>
        </w:tc>
      </w:tr>
    </w:tbl>
    <w:p w14:paraId="5E34E31C" w14:textId="77777777" w:rsidR="007C1004" w:rsidRDefault="007C1004"/>
    <w:sectPr w:rsidR="007C1004" w:rsidSect="006670A1">
      <w:footerReference w:type="default" r:id="rId8"/>
      <w:pgSz w:w="12240" w:h="20160" w:code="5"/>
      <w:pgMar w:top="1134" w:right="1134" w:bottom="96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6BB6" w14:textId="77777777" w:rsidR="004A2F28" w:rsidRDefault="004A2F28" w:rsidP="002A6CC0">
      <w:pPr>
        <w:spacing w:after="0" w:line="240" w:lineRule="auto"/>
      </w:pPr>
      <w:r>
        <w:separator/>
      </w:r>
    </w:p>
  </w:endnote>
  <w:endnote w:type="continuationSeparator" w:id="0">
    <w:p w14:paraId="0CF2958D" w14:textId="77777777" w:rsidR="004A2F28" w:rsidRDefault="004A2F28" w:rsidP="002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728940"/>
      <w:docPartObj>
        <w:docPartGallery w:val="Page Numbers (Bottom of Page)"/>
        <w:docPartUnique/>
      </w:docPartObj>
    </w:sdtPr>
    <w:sdtEndPr/>
    <w:sdtContent>
      <w:p w14:paraId="688CEF44" w14:textId="77777777" w:rsidR="001201CE" w:rsidRDefault="001201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6E" w:rsidRPr="0082456E">
          <w:rPr>
            <w:noProof/>
            <w:lang w:val="fr-FR"/>
          </w:rPr>
          <w:t>2</w:t>
        </w:r>
        <w:r>
          <w:fldChar w:fldCharType="end"/>
        </w:r>
      </w:p>
    </w:sdtContent>
  </w:sdt>
  <w:p w14:paraId="01C40183" w14:textId="77777777" w:rsidR="001201CE" w:rsidRDefault="001201CE" w:rsidP="002A6CC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5190C" w14:textId="77777777" w:rsidR="004A2F28" w:rsidRDefault="004A2F28" w:rsidP="002A6CC0">
      <w:pPr>
        <w:spacing w:after="0" w:line="240" w:lineRule="auto"/>
      </w:pPr>
      <w:r>
        <w:separator/>
      </w:r>
    </w:p>
  </w:footnote>
  <w:footnote w:type="continuationSeparator" w:id="0">
    <w:p w14:paraId="17F970A4" w14:textId="77777777" w:rsidR="004A2F28" w:rsidRDefault="004A2F28" w:rsidP="002A6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CB"/>
    <w:rsid w:val="00054843"/>
    <w:rsid w:val="00095CB7"/>
    <w:rsid w:val="001201CE"/>
    <w:rsid w:val="00152644"/>
    <w:rsid w:val="00222177"/>
    <w:rsid w:val="00267F11"/>
    <w:rsid w:val="002A6CC0"/>
    <w:rsid w:val="003620C2"/>
    <w:rsid w:val="003E3D05"/>
    <w:rsid w:val="00466859"/>
    <w:rsid w:val="004841EE"/>
    <w:rsid w:val="004973D9"/>
    <w:rsid w:val="004A2F28"/>
    <w:rsid w:val="00607402"/>
    <w:rsid w:val="0062531E"/>
    <w:rsid w:val="006670A1"/>
    <w:rsid w:val="00714253"/>
    <w:rsid w:val="007552CB"/>
    <w:rsid w:val="007C1004"/>
    <w:rsid w:val="008178E0"/>
    <w:rsid w:val="0082456E"/>
    <w:rsid w:val="00884EB9"/>
    <w:rsid w:val="00890579"/>
    <w:rsid w:val="008F5160"/>
    <w:rsid w:val="00911D1F"/>
    <w:rsid w:val="0093686D"/>
    <w:rsid w:val="0095702D"/>
    <w:rsid w:val="00965BC5"/>
    <w:rsid w:val="009834BC"/>
    <w:rsid w:val="00A93A03"/>
    <w:rsid w:val="00AB1023"/>
    <w:rsid w:val="00AB5E6F"/>
    <w:rsid w:val="00B620A0"/>
    <w:rsid w:val="00BB209A"/>
    <w:rsid w:val="00BD6CAE"/>
    <w:rsid w:val="00C27859"/>
    <w:rsid w:val="00CC0419"/>
    <w:rsid w:val="00D12894"/>
    <w:rsid w:val="00D36540"/>
    <w:rsid w:val="00D37B2A"/>
    <w:rsid w:val="00D507F9"/>
    <w:rsid w:val="00D54338"/>
    <w:rsid w:val="00D5661F"/>
    <w:rsid w:val="00DF67BF"/>
    <w:rsid w:val="00E00BA7"/>
    <w:rsid w:val="00E01573"/>
    <w:rsid w:val="00E62CDC"/>
    <w:rsid w:val="00E6660D"/>
    <w:rsid w:val="00EF0CB8"/>
    <w:rsid w:val="00F26211"/>
    <w:rsid w:val="00F341E4"/>
    <w:rsid w:val="00F357CC"/>
    <w:rsid w:val="00FB2032"/>
    <w:rsid w:val="00FB4CE1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29A76"/>
  <w15:docId w15:val="{86B88CFD-3578-4DA4-9B79-38248DCA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2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3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CC0"/>
  </w:style>
  <w:style w:type="paragraph" w:styleId="Pieddepage">
    <w:name w:val="footer"/>
    <w:basedOn w:val="Normal"/>
    <w:link w:val="PieddepageCar"/>
    <w:uiPriority w:val="99"/>
    <w:unhideWhenUsed/>
    <w:rsid w:val="002A6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CC0"/>
  </w:style>
  <w:style w:type="paragraph" w:styleId="NormalWeb">
    <w:name w:val="Normal (Web)"/>
    <w:basedOn w:val="Normal"/>
    <w:uiPriority w:val="99"/>
    <w:semiHidden/>
    <w:unhideWhenUsed/>
    <w:rsid w:val="00E00B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e3a79e-a74e-4a8e-97d8-3c4987d7313b">DDJ7DZ3RAA3J-8-29369</_dlc_DocId>
    <_dlc_DocIdUrl xmlns="7ce3a79e-a74e-4a8e-97d8-3c4987d7313b">
      <Url>https://presse.mapaq.gouv.qc.ca/_layouts/15/DocIdRedir.aspx?ID=DDJ7DZ3RAA3J-8-29369</Url>
      <Description>DDJ7DZ3RAA3J-8-29369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4A870-D3F5-4CE9-963E-9F3DBB506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700B2-9FEA-4461-9AA9-9CBAFBABC049}"/>
</file>

<file path=customXml/itemProps3.xml><?xml version="1.0" encoding="utf-8"?>
<ds:datastoreItem xmlns:ds="http://schemas.openxmlformats.org/officeDocument/2006/customXml" ds:itemID="{EC0A7C1D-CB8D-4570-8386-3D7A65B2149B}"/>
</file>

<file path=customXml/itemProps4.xml><?xml version="1.0" encoding="utf-8"?>
<ds:datastoreItem xmlns:ds="http://schemas.openxmlformats.org/officeDocument/2006/customXml" ds:itemID="{FE506291-D62A-4614-AB6E-6A8162EBDE00}"/>
</file>

<file path=customXml/itemProps5.xml><?xml version="1.0" encoding="utf-8"?>
<ds:datastoreItem xmlns:ds="http://schemas.openxmlformats.org/officeDocument/2006/customXml" ds:itemID="{0C6C01F2-A4AD-4579-B1E5-623D6C3E5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Noël Laurie (DPA) (Québec)</dc:creator>
  <cp:lastModifiedBy>Dufour Sara (DPP) (Québec)</cp:lastModifiedBy>
  <cp:revision>3</cp:revision>
  <dcterms:created xsi:type="dcterms:W3CDTF">2020-05-05T20:09:00Z</dcterms:created>
  <dcterms:modified xsi:type="dcterms:W3CDTF">2021-01-21T20:54:00Z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dfb4b589-ddce-4352-84dd-0dc3b82fe9e2</vt:lpwstr>
  </property>
</Properties>
</file>